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396E50" w:rsidRPr="00645AD3" w:rsidRDefault="00396E50" w:rsidP="00396E50">
      <w:pPr>
        <w:rPr>
          <w:rFonts w:ascii="GHEA Grapalat" w:hAnsi="GHEA Grapalat"/>
        </w:rPr>
      </w:pPr>
    </w:p>
    <w:p w:rsidR="00F118B3" w:rsidRDefault="00F118B3" w:rsidP="00F118B3">
      <w:pPr>
        <w:tabs>
          <w:tab w:val="left" w:pos="3840"/>
        </w:tabs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ՀԻՄՆԱՎՈՐՈՒՄ</w:t>
      </w:r>
    </w:p>
    <w:p w:rsidR="00F118B3" w:rsidRDefault="00F118B3" w:rsidP="00F118B3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FB2BB3" w:rsidRPr="00065FD7" w:rsidRDefault="00FB2BB3" w:rsidP="00FB2BB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FB2BB3" w:rsidRPr="00065FD7" w:rsidRDefault="00FB2BB3" w:rsidP="00FB2BB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FB2BB3" w:rsidRPr="00C31ECD" w:rsidRDefault="00FB2BB3" w:rsidP="00FB2BB3">
      <w:pPr>
        <w:ind w:left="142" w:right="28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 ՊԱՏԿԱՆՈՂ ՄՈՒՇ-2 ԹԱՂԱՄԱՍ 1-ԻՆ ՓՈՂՈՑ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№2/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4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ՀԱՍՑԵԻ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1</w:t>
      </w:r>
      <w:r>
        <w:rPr>
          <w:rFonts w:ascii="GHEA Grapalat" w:hAnsi="GHEA Grapalat"/>
          <w:b/>
          <w:sz w:val="20"/>
          <w:szCs w:val="20"/>
          <w:lang w:val="hy-AM"/>
        </w:rPr>
        <w:t>40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.</w:t>
      </w:r>
      <w:r>
        <w:rPr>
          <w:rFonts w:ascii="GHEA Grapalat" w:hAnsi="GHEA Grapalat"/>
          <w:b/>
          <w:sz w:val="20"/>
          <w:szCs w:val="20"/>
          <w:lang w:val="hy-AM"/>
        </w:rPr>
        <w:t>0</w:t>
      </w: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ՀՈՂԱՄԱՍԻ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ԳՈՐԾԱՌՆԱԿԱՆ ՆՇԱՆԱԿՈՒԹՅՈՒՆԸ </w:t>
      </w:r>
      <w:r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6E7AC6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FB2BB3" w:rsidRPr="00065FD7" w:rsidRDefault="00FB2BB3" w:rsidP="00FB2BB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B2BB3" w:rsidRDefault="00FB2BB3" w:rsidP="00FB2BB3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Անհրաժեշտություն է առաջացել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Շիրակի մարզի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Գյումրի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համայնքին սեփականության իրավունքով պատկանող </w:t>
      </w:r>
      <w:r>
        <w:rPr>
          <w:rFonts w:ascii="GHEA Grapalat" w:hAnsi="GHEA Grapalat" w:cs="Sylfaen"/>
          <w:sz w:val="20"/>
          <w:szCs w:val="20"/>
          <w:lang w:val="hy-AM"/>
        </w:rPr>
        <w:t>Մուշ-2 թաղամաս 1-ին փողոց</w:t>
      </w:r>
      <w:r w:rsidRPr="00950F59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/>
          <w:sz w:val="20"/>
          <w:szCs w:val="20"/>
          <w:lang w:val="hy-AM"/>
        </w:rPr>
        <w:t>№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8D2358">
        <w:rPr>
          <w:rFonts w:ascii="GHEA Grapalat" w:hAnsi="GHEA Grapalat"/>
          <w:sz w:val="20"/>
          <w:szCs w:val="20"/>
          <w:lang w:val="hy-AM"/>
        </w:rPr>
        <w:t>2/</w:t>
      </w:r>
      <w:r>
        <w:rPr>
          <w:rFonts w:ascii="GHEA Grapalat" w:hAnsi="GHEA Grapalat"/>
          <w:sz w:val="20"/>
          <w:szCs w:val="20"/>
          <w:lang w:val="hy-AM"/>
        </w:rPr>
        <w:t>4 հասցեի հողամասի գործառնական նշանակությունը  համապատասխանեցնելու Շիրակ-4 միկրոռեգիոնալ մակարդակի համակցված տարածական պլանավորման փաստաթղթերին։</w:t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:rsidR="00FB2BB3" w:rsidRPr="00065FD7" w:rsidRDefault="00FB2BB3" w:rsidP="00FB2BB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B2BB3" w:rsidRPr="00065FD7" w:rsidRDefault="00FB2BB3" w:rsidP="00FB2BB3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FB2BB3" w:rsidRPr="001D0802" w:rsidRDefault="00FB2BB3" w:rsidP="00FB2BB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FB2BB3" w:rsidRPr="001D0802" w:rsidRDefault="00FB2BB3" w:rsidP="00FB2BB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FB2BB3" w:rsidRPr="00E006B8" w:rsidRDefault="00FB2BB3" w:rsidP="00FB2BB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 ՊԱՏԿԱՆՈՂ ՄՈՒՇ-2 ԹԱՂԱՄԱՍ 1-ԻՆ ՓՈՂՈՑ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№2/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4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ՀԱՍՑԵԻ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1</w:t>
      </w:r>
      <w:r>
        <w:rPr>
          <w:rFonts w:ascii="GHEA Grapalat" w:hAnsi="GHEA Grapalat"/>
          <w:b/>
          <w:sz w:val="20"/>
          <w:szCs w:val="20"/>
          <w:lang w:val="hy-AM"/>
        </w:rPr>
        <w:t>40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.</w:t>
      </w:r>
      <w:r>
        <w:rPr>
          <w:rFonts w:ascii="GHEA Grapalat" w:hAnsi="GHEA Grapalat"/>
          <w:b/>
          <w:sz w:val="20"/>
          <w:szCs w:val="20"/>
          <w:lang w:val="hy-AM"/>
        </w:rPr>
        <w:t>0</w:t>
      </w: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ՀՈՂԱՄԱՍԻ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ԳՈՐԾԱՌՆԱԿԱՆ ՆՇԱՆԱԿՈՒԹՅՈՒՆԸ </w:t>
      </w:r>
      <w:r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6E7AC6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FB2BB3" w:rsidRPr="001D0802" w:rsidRDefault="00FB2BB3" w:rsidP="00FB2BB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B2BB3" w:rsidRPr="007D5CE1" w:rsidRDefault="00FB2BB3" w:rsidP="00FB2BB3">
      <w:pPr>
        <w:tabs>
          <w:tab w:val="left" w:pos="75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Pr="007D5CE1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7D5CE1">
        <w:rPr>
          <w:rFonts w:ascii="GHEA Grapalat" w:hAnsi="GHEA Grapalat"/>
          <w:sz w:val="20"/>
          <w:szCs w:val="20"/>
          <w:lang w:val="hy-AM"/>
        </w:rPr>
        <w:t xml:space="preserve">յումրի քաղաքի  սեփականության իրավունքով պատկանող </w:t>
      </w:r>
      <w:r>
        <w:rPr>
          <w:rFonts w:ascii="GHEA Grapalat" w:hAnsi="GHEA Grapalat" w:cs="Sylfaen"/>
          <w:sz w:val="20"/>
          <w:szCs w:val="20"/>
          <w:lang w:val="hy-AM"/>
        </w:rPr>
        <w:t>Մուշ-2 թաղամաս 1-ին փողոց</w:t>
      </w:r>
      <w:r w:rsidRPr="00950F59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/>
          <w:sz w:val="20"/>
          <w:szCs w:val="20"/>
          <w:lang w:val="hy-AM"/>
        </w:rPr>
        <w:t>№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8D2358">
        <w:rPr>
          <w:rFonts w:ascii="GHEA Grapalat" w:hAnsi="GHEA Grapalat"/>
          <w:sz w:val="20"/>
          <w:szCs w:val="20"/>
          <w:lang w:val="hy-AM"/>
        </w:rPr>
        <w:t>2/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7D5CE1">
        <w:rPr>
          <w:rFonts w:ascii="GHEA Grapalat" w:hAnsi="GHEA Grapalat"/>
          <w:sz w:val="20"/>
          <w:szCs w:val="20"/>
          <w:lang w:val="hy-AM"/>
        </w:rPr>
        <w:t xml:space="preserve"> հասցեի 1</w:t>
      </w:r>
      <w:r>
        <w:rPr>
          <w:rFonts w:ascii="GHEA Grapalat" w:hAnsi="GHEA Grapalat"/>
          <w:sz w:val="20"/>
          <w:szCs w:val="20"/>
          <w:lang w:val="hy-AM"/>
        </w:rPr>
        <w:t>40</w:t>
      </w:r>
      <w:r w:rsidRPr="007D5CE1">
        <w:rPr>
          <w:rFonts w:ascii="GHEA Grapalat" w:hAnsi="GHEA Grapalat"/>
          <w:sz w:val="20"/>
          <w:szCs w:val="20"/>
          <w:lang w:val="hy-AM"/>
        </w:rPr>
        <w:t>.</w:t>
      </w:r>
      <w:r>
        <w:rPr>
          <w:rFonts w:ascii="GHEA Grapalat" w:hAnsi="GHEA Grapalat"/>
          <w:sz w:val="20"/>
          <w:szCs w:val="20"/>
          <w:lang w:val="hy-AM"/>
        </w:rPr>
        <w:t>0</w:t>
      </w:r>
      <w:r w:rsidRPr="007D5CE1">
        <w:rPr>
          <w:rFonts w:ascii="GHEA Grapalat" w:hAnsi="GHEA Grapalat"/>
          <w:sz w:val="20"/>
          <w:szCs w:val="20"/>
          <w:lang w:val="hy-AM"/>
        </w:rPr>
        <w:t xml:space="preserve"> քառակուսի մետր մակերեսով հողամասի գործառնական նշանակությունը Հայաստանի Հանրապետության Շիրակի մարզի </w:t>
      </w:r>
      <w:r>
        <w:rPr>
          <w:rFonts w:ascii="GHEA Grapalat" w:hAnsi="GHEA Grapalat"/>
          <w:sz w:val="20"/>
          <w:szCs w:val="20"/>
          <w:lang w:val="hy-AM"/>
        </w:rPr>
        <w:t>Շ</w:t>
      </w:r>
      <w:r w:rsidRPr="007D5CE1">
        <w:rPr>
          <w:rFonts w:ascii="GHEA Grapalat" w:hAnsi="GHEA Grapalat"/>
          <w:sz w:val="20"/>
          <w:szCs w:val="20"/>
          <w:lang w:val="hy-AM"/>
        </w:rPr>
        <w:t>իրակ-4 միկրոռեգիոնալ մակարդակի համակցված տարածական պլանավորման հատակագծին համապատասխանեցնելու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FB2BB3" w:rsidRDefault="00FB2BB3" w:rsidP="00FB2BB3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656FBA" w:rsidRPr="00FB2BB3" w:rsidRDefault="00656FBA" w:rsidP="00F118B3">
      <w:pPr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FB2BB3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197B65"/>
    <w:rsid w:val="002460DA"/>
    <w:rsid w:val="0025603C"/>
    <w:rsid w:val="002739E3"/>
    <w:rsid w:val="00396E50"/>
    <w:rsid w:val="003C0249"/>
    <w:rsid w:val="004103A1"/>
    <w:rsid w:val="004656B0"/>
    <w:rsid w:val="0048196D"/>
    <w:rsid w:val="004A1D2E"/>
    <w:rsid w:val="004E53DF"/>
    <w:rsid w:val="00501A8E"/>
    <w:rsid w:val="005F2CE5"/>
    <w:rsid w:val="00656FBA"/>
    <w:rsid w:val="006D41CF"/>
    <w:rsid w:val="006F6E1C"/>
    <w:rsid w:val="00722BE5"/>
    <w:rsid w:val="0081074F"/>
    <w:rsid w:val="00912835"/>
    <w:rsid w:val="00924EC2"/>
    <w:rsid w:val="009425C8"/>
    <w:rsid w:val="009A3E07"/>
    <w:rsid w:val="009B41EB"/>
    <w:rsid w:val="009E5DFB"/>
    <w:rsid w:val="00A26E10"/>
    <w:rsid w:val="00A94145"/>
    <w:rsid w:val="00B532B4"/>
    <w:rsid w:val="00B92F1F"/>
    <w:rsid w:val="00BB0936"/>
    <w:rsid w:val="00C7349B"/>
    <w:rsid w:val="00E8052A"/>
    <w:rsid w:val="00F118B3"/>
    <w:rsid w:val="00FB2B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40</cp:revision>
  <dcterms:created xsi:type="dcterms:W3CDTF">2024-05-16T10:25:00Z</dcterms:created>
  <dcterms:modified xsi:type="dcterms:W3CDTF">2024-08-30T09:41:00Z</dcterms:modified>
</cp:coreProperties>
</file>