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6B067" w14:textId="71D640DB" w:rsidR="00777DAA" w:rsidRPr="00E84695" w:rsidRDefault="00777DAA" w:rsidP="00D52C4A">
      <w:pPr>
        <w:spacing w:after="0" w:line="276" w:lineRule="auto"/>
        <w:jc w:val="right"/>
        <w:rPr>
          <w:rFonts w:ascii="GHEA Grapalat" w:hAnsi="GHEA Grapalat"/>
          <w:i/>
          <w:iCs/>
          <w:sz w:val="24"/>
          <w:szCs w:val="24"/>
        </w:rPr>
      </w:pPr>
      <w:r w:rsidRPr="00777DAA">
        <w:rPr>
          <w:rFonts w:ascii="GHEA Grapalat" w:hAnsi="GHEA Grapalat"/>
          <w:i/>
          <w:iCs/>
          <w:sz w:val="24"/>
          <w:szCs w:val="24"/>
          <w:lang w:val="hy-AM"/>
        </w:rPr>
        <w:t>ՀԱՎԵԼՎԱԾ</w:t>
      </w:r>
      <w:r w:rsidR="00E84695">
        <w:rPr>
          <w:rFonts w:ascii="GHEA Grapalat" w:hAnsi="GHEA Grapalat"/>
          <w:i/>
          <w:iCs/>
          <w:sz w:val="24"/>
          <w:szCs w:val="24"/>
        </w:rPr>
        <w:t>՝</w:t>
      </w:r>
    </w:p>
    <w:p w14:paraId="18E9E754" w14:textId="22C66F20" w:rsidR="00F27529" w:rsidRPr="00F27529" w:rsidRDefault="00F27529" w:rsidP="00D52C4A">
      <w:pPr>
        <w:spacing w:after="0" w:line="276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F27529">
        <w:rPr>
          <w:rFonts w:ascii="GHEA Grapalat" w:hAnsi="GHEA Grapalat"/>
          <w:b/>
          <w:bCs/>
          <w:sz w:val="20"/>
          <w:szCs w:val="20"/>
          <w:lang w:val="hy-AM"/>
        </w:rPr>
        <w:t>Հայաստանի Հանրապետության</w:t>
      </w:r>
    </w:p>
    <w:p w14:paraId="2B2DBCC7" w14:textId="22595CF3" w:rsidR="00F27529" w:rsidRPr="00F27529" w:rsidRDefault="00F27529" w:rsidP="00D52C4A">
      <w:pPr>
        <w:spacing w:after="0" w:line="276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F27529">
        <w:rPr>
          <w:rFonts w:ascii="GHEA Grapalat" w:hAnsi="GHEA Grapalat"/>
          <w:b/>
          <w:bCs/>
          <w:sz w:val="20"/>
          <w:szCs w:val="20"/>
          <w:lang w:val="hy-AM"/>
        </w:rPr>
        <w:t>Շիրակի մարզի Գյումրի համայնքի</w:t>
      </w:r>
    </w:p>
    <w:p w14:paraId="58646560" w14:textId="77777777" w:rsidR="00F27529" w:rsidRPr="00F27529" w:rsidRDefault="00F27529" w:rsidP="00D52C4A">
      <w:pPr>
        <w:spacing w:after="0" w:line="276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F27529">
        <w:rPr>
          <w:rFonts w:ascii="GHEA Grapalat" w:hAnsi="GHEA Grapalat"/>
          <w:b/>
          <w:bCs/>
          <w:sz w:val="20"/>
          <w:szCs w:val="20"/>
          <w:lang w:val="hy-AM"/>
        </w:rPr>
        <w:t xml:space="preserve">ավագանու 2025 թվականի </w:t>
      </w:r>
    </w:p>
    <w:p w14:paraId="5C617767" w14:textId="5CE9794E" w:rsidR="00F27529" w:rsidRPr="00F27529" w:rsidRDefault="00F27529" w:rsidP="00D52C4A">
      <w:pPr>
        <w:spacing w:after="0" w:line="276" w:lineRule="auto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F27529">
        <w:rPr>
          <w:rFonts w:ascii="GHEA Grapalat" w:hAnsi="GHEA Grapalat"/>
          <w:b/>
          <w:bCs/>
          <w:sz w:val="20"/>
          <w:szCs w:val="20"/>
          <w:lang w:val="hy-AM"/>
        </w:rPr>
        <w:t xml:space="preserve">-ի N   -Ա որոշման </w:t>
      </w:r>
    </w:p>
    <w:p w14:paraId="34C118EA" w14:textId="77777777" w:rsidR="00F27529" w:rsidRDefault="00F27529" w:rsidP="00D52C4A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D4AC265" w14:textId="49EC0F05" w:rsidR="00F27529" w:rsidRPr="00F27529" w:rsidRDefault="00F27529" w:rsidP="00D52C4A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27529">
        <w:rPr>
          <w:rFonts w:ascii="GHEA Grapalat" w:hAnsi="GHEA Grapalat"/>
          <w:b/>
          <w:bCs/>
          <w:sz w:val="24"/>
          <w:szCs w:val="24"/>
          <w:lang w:val="hy-AM"/>
        </w:rPr>
        <w:t>ՈՒՂԵՐՁ</w:t>
      </w:r>
    </w:p>
    <w:p w14:paraId="78B29E1E" w14:textId="15961B33" w:rsidR="00F27529" w:rsidRPr="00F27529" w:rsidRDefault="00F27529" w:rsidP="00D52C4A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27529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ԿԱՌԱՎԱՐՈՒԹՅԱՆԸ</w:t>
      </w:r>
    </w:p>
    <w:p w14:paraId="4383186E" w14:textId="77777777" w:rsidR="00E84695" w:rsidRPr="00F54787" w:rsidRDefault="00E84695" w:rsidP="00D52C4A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36D18EE" w14:textId="7126595C" w:rsidR="00207FA3" w:rsidRPr="00777DAA" w:rsidRDefault="00207FA3" w:rsidP="00D52C4A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77DAA">
        <w:rPr>
          <w:rFonts w:ascii="GHEA Grapalat" w:hAnsi="GHEA Grapalat"/>
          <w:sz w:val="24"/>
          <w:szCs w:val="24"/>
          <w:lang w:val="hy-AM"/>
        </w:rPr>
        <w:t xml:space="preserve">1988 թվականի ավերիչ երկրաշարժը խոր հետք է թողել Գյումրու և գյումրեցիների տնտեսական, սոցիալական, ժողովրդագրական, հոգեբանական պատկերի վրա։ Ու թեև արվել են զգալի աշխատանքներ երկրաշարժի հետևանքները վերացնելու համար, այդուհանդերձ դեռևս շրջանառության մեջ է մնացել «աղետի գոտի» հասկացությունը, դեռևս կան տնակներում ապրողներ, դեռևս կան անօթևանների խնդիրներ։ </w:t>
      </w:r>
    </w:p>
    <w:p w14:paraId="79D4A552" w14:textId="6463A23D" w:rsidR="00207FA3" w:rsidRPr="00777DAA" w:rsidRDefault="00207FA3" w:rsidP="00D52C4A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77DAA">
        <w:rPr>
          <w:rFonts w:ascii="GHEA Grapalat" w:hAnsi="GHEA Grapalat"/>
          <w:sz w:val="24"/>
          <w:szCs w:val="24"/>
          <w:lang w:val="hy-AM"/>
        </w:rPr>
        <w:t xml:space="preserve">Հիմք ընդունելով միջազգային ու տեղական փորձը՝ Գյումրու զարգացմանը կարող է նպաստել ազատ տնտեսական գոտու (ԱՏԳ) և «ազատ քաղաքի» ռեժիմի անցնելու մոդելը։ Մինչև այժմ եղել են ծրագրեր, ընդունվել են կառավարության որոշումներ, սակայն ԱՏԳ հարցը մնացել է թղթի վրա։ </w:t>
      </w:r>
    </w:p>
    <w:p w14:paraId="5EEFBF34" w14:textId="11C9AE5C" w:rsidR="0021198A" w:rsidRPr="00777DAA" w:rsidRDefault="0021198A" w:rsidP="00D52C4A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77DAA">
        <w:rPr>
          <w:rFonts w:ascii="GHEA Grapalat" w:hAnsi="GHEA Grapalat"/>
          <w:sz w:val="24"/>
          <w:szCs w:val="24"/>
          <w:lang w:val="hy-AM"/>
        </w:rPr>
        <w:tab/>
        <w:t>Այն, ինչ առաջարկվում է ստեղծել Գյումրիում, տարբերվելու է մյուսներից, քանզի ներդվելու է նաև, այսպես կոչված, ԱԶԱՏ ՔԱՂԱՔԻ մոդելը։</w:t>
      </w:r>
    </w:p>
    <w:p w14:paraId="0132C988" w14:textId="33EA3405" w:rsidR="0021198A" w:rsidRPr="00777DAA" w:rsidRDefault="0021198A" w:rsidP="00D52C4A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77DAA">
        <w:rPr>
          <w:rFonts w:ascii="GHEA Grapalat" w:hAnsi="GHEA Grapalat"/>
          <w:sz w:val="24"/>
          <w:szCs w:val="24"/>
          <w:lang w:val="hy-AM"/>
        </w:rPr>
        <w:t>ԱԶԱՏ ՔԱՂԱՔԻ գաղափարը Գյումրին հարկային դրախտավայրի վերածելուն է միտված։ Ըստ այդմ՝ Գյումրիում գրանցված և Գյումրիում գործող տնտեսվարողները, որոնք ունեն բացառապես Գյումրիում հաշվառված աշխատողներ, կստանան հարկային արտոնություններ։</w:t>
      </w:r>
    </w:p>
    <w:p w14:paraId="6A38F188" w14:textId="0D06F20A" w:rsidR="0021198A" w:rsidRPr="00777DAA" w:rsidRDefault="0021198A" w:rsidP="00D52C4A">
      <w:pPr>
        <w:spacing w:after="0" w:line="276" w:lineRule="auto"/>
        <w:ind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77DAA">
        <w:rPr>
          <w:rFonts w:ascii="GHEA Grapalat" w:hAnsi="GHEA Grapalat" w:cs="Times New Roman"/>
          <w:sz w:val="24"/>
          <w:szCs w:val="24"/>
          <w:lang w:val="hy-AM"/>
        </w:rPr>
        <w:t>Ազատ տնտեսական գոտու և ազատ քաղաքի ռեժիմները պետք է գործեն 25 տարով։ Այդպիսով զարգացման նոր հնարավորություններ կստեղծվեն ոչ միայն Գյումրիի, այլ նաև Շիրակի մարզի ու ողջ Հայաստանի տնտեսության համար։  Գյումրին կկատարի լոկոմոտիվի դեր։</w:t>
      </w:r>
    </w:p>
    <w:p w14:paraId="74F7C0AF" w14:textId="41B16E99" w:rsidR="0021198A" w:rsidRPr="00777DAA" w:rsidRDefault="007A45EA" w:rsidP="00D52C4A">
      <w:pPr>
        <w:spacing w:after="0" w:line="276" w:lineRule="auto"/>
        <w:ind w:firstLine="567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777DAA">
        <w:rPr>
          <w:rFonts w:ascii="GHEA Grapalat" w:hAnsi="GHEA Grapalat" w:cs="Times New Roman"/>
          <w:b/>
          <w:sz w:val="24"/>
          <w:szCs w:val="24"/>
          <w:lang w:val="hy-AM"/>
        </w:rPr>
        <w:t>Գյումրի համայնքում ա</w:t>
      </w:r>
      <w:r w:rsidR="0021198A" w:rsidRPr="00777DAA">
        <w:rPr>
          <w:rFonts w:ascii="GHEA Grapalat" w:hAnsi="GHEA Grapalat" w:cs="Times New Roman"/>
          <w:b/>
          <w:sz w:val="24"/>
          <w:szCs w:val="24"/>
          <w:lang w:val="hy-AM"/>
        </w:rPr>
        <w:t xml:space="preserve">զատ տնտեսական գոտու </w:t>
      </w:r>
      <w:r w:rsidRPr="00777DAA">
        <w:rPr>
          <w:rFonts w:ascii="GHEA Grapalat" w:hAnsi="GHEA Grapalat" w:cs="Times New Roman"/>
          <w:b/>
          <w:sz w:val="24"/>
          <w:szCs w:val="24"/>
          <w:lang w:val="hy-AM"/>
        </w:rPr>
        <w:t>ստե</w:t>
      </w:r>
      <w:r w:rsidR="00A5443E" w:rsidRPr="00777DAA">
        <w:rPr>
          <w:rFonts w:ascii="GHEA Grapalat" w:hAnsi="GHEA Grapalat" w:cs="Times New Roman"/>
          <w:b/>
          <w:sz w:val="24"/>
          <w:szCs w:val="24"/>
          <w:lang w:val="hy-AM"/>
        </w:rPr>
        <w:t>ղ</w:t>
      </w:r>
      <w:r w:rsidRPr="00777DAA">
        <w:rPr>
          <w:rFonts w:ascii="GHEA Grapalat" w:hAnsi="GHEA Grapalat" w:cs="Times New Roman"/>
          <w:b/>
          <w:sz w:val="24"/>
          <w:szCs w:val="24"/>
          <w:lang w:val="hy-AM"/>
        </w:rPr>
        <w:t>ծմամբ ա</w:t>
      </w:r>
      <w:r w:rsidR="0021198A" w:rsidRPr="00777DAA">
        <w:rPr>
          <w:rFonts w:ascii="GHEA Grapalat" w:hAnsi="GHEA Grapalat" w:cs="Times New Roman"/>
          <w:b/>
          <w:sz w:val="24"/>
          <w:szCs w:val="24"/>
          <w:lang w:val="hy-AM"/>
        </w:rPr>
        <w:t>կնկալվող արդյունքներն են՝</w:t>
      </w:r>
    </w:p>
    <w:p w14:paraId="5FA7F594" w14:textId="77777777" w:rsidR="0021198A" w:rsidRPr="00777DAA" w:rsidRDefault="0021198A" w:rsidP="00D52C4A">
      <w:pPr>
        <w:pStyle w:val="a6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77DAA">
        <w:rPr>
          <w:rFonts w:ascii="GHEA Grapalat" w:hAnsi="GHEA Grapalat" w:cs="Times New Roman"/>
          <w:sz w:val="24"/>
          <w:szCs w:val="24"/>
          <w:lang w:val="hy-AM"/>
        </w:rPr>
        <w:t>քաղաքի զարգացում,</w:t>
      </w:r>
    </w:p>
    <w:p w14:paraId="49852048" w14:textId="77777777" w:rsidR="0021198A" w:rsidRPr="00777DAA" w:rsidRDefault="0021198A" w:rsidP="00D52C4A">
      <w:pPr>
        <w:pStyle w:val="a6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77DAA">
        <w:rPr>
          <w:rFonts w:ascii="GHEA Grapalat" w:hAnsi="GHEA Grapalat" w:cs="Times New Roman"/>
          <w:sz w:val="24"/>
          <w:szCs w:val="24"/>
          <w:lang w:val="hy-AM"/>
        </w:rPr>
        <w:t>ավելի քան 15</w:t>
      </w:r>
      <w:r w:rsidRPr="00777DAA">
        <w:rPr>
          <w:rFonts w:ascii="Cambria Math" w:hAnsi="Cambria Math" w:cs="Cambria Math"/>
          <w:sz w:val="24"/>
          <w:szCs w:val="24"/>
          <w:lang w:val="hy-AM"/>
        </w:rPr>
        <w:t>․</w:t>
      </w:r>
      <w:r w:rsidRPr="00777DAA">
        <w:rPr>
          <w:rFonts w:ascii="GHEA Grapalat" w:hAnsi="GHEA Grapalat" w:cs="Times New Roman"/>
          <w:sz w:val="24"/>
          <w:szCs w:val="24"/>
          <w:lang w:val="hy-AM"/>
        </w:rPr>
        <w:t>000 նոր աշխատատեղ,</w:t>
      </w:r>
    </w:p>
    <w:p w14:paraId="13344B1E" w14:textId="77777777" w:rsidR="0021198A" w:rsidRPr="00777DAA" w:rsidRDefault="0021198A" w:rsidP="00D52C4A">
      <w:pPr>
        <w:pStyle w:val="a6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77DAA">
        <w:rPr>
          <w:rFonts w:ascii="GHEA Grapalat" w:hAnsi="GHEA Grapalat" w:cs="Times New Roman"/>
          <w:sz w:val="24"/>
          <w:szCs w:val="24"/>
          <w:lang w:val="hy-AM"/>
        </w:rPr>
        <w:t>շուրջ 500 միլիոն դոլարի ներդրում,</w:t>
      </w:r>
    </w:p>
    <w:p w14:paraId="5E802426" w14:textId="3472FB9E" w:rsidR="0021198A" w:rsidRPr="00777DAA" w:rsidRDefault="0021198A" w:rsidP="00D52C4A">
      <w:pPr>
        <w:pStyle w:val="a6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77DAA">
        <w:rPr>
          <w:rFonts w:ascii="GHEA Grapalat" w:hAnsi="GHEA Grapalat" w:cs="Times New Roman"/>
          <w:sz w:val="24"/>
          <w:szCs w:val="24"/>
          <w:lang w:val="hy-AM"/>
        </w:rPr>
        <w:t>գիտակրթական առաջընթաց։</w:t>
      </w:r>
    </w:p>
    <w:p w14:paraId="5A3FBB63" w14:textId="71BC35A1" w:rsidR="006F4183" w:rsidRPr="00777DAA" w:rsidRDefault="0021198A" w:rsidP="00D52C4A">
      <w:pPr>
        <w:spacing w:after="0" w:line="276" w:lineRule="auto"/>
        <w:ind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77DAA">
        <w:rPr>
          <w:rFonts w:ascii="GHEA Grapalat" w:hAnsi="GHEA Grapalat" w:cs="Times New Roman"/>
          <w:sz w:val="24"/>
          <w:szCs w:val="24"/>
          <w:lang w:val="hy-AM"/>
        </w:rPr>
        <w:t>Հաշվի առնելով վերոգրյալը՝ Գյումրի համայնքի ավագա</w:t>
      </w:r>
      <w:r w:rsidR="00EF5939" w:rsidRPr="00777DAA">
        <w:rPr>
          <w:rFonts w:ascii="GHEA Grapalat" w:hAnsi="GHEA Grapalat" w:cs="Times New Roman"/>
          <w:sz w:val="24"/>
          <w:szCs w:val="24"/>
          <w:lang w:val="hy-AM"/>
        </w:rPr>
        <w:t>նին</w:t>
      </w:r>
      <w:r w:rsidRPr="00777DAA">
        <w:rPr>
          <w:rFonts w:ascii="GHEA Grapalat" w:hAnsi="GHEA Grapalat" w:cs="Times New Roman"/>
          <w:sz w:val="24"/>
          <w:szCs w:val="24"/>
          <w:lang w:val="hy-AM"/>
        </w:rPr>
        <w:t xml:space="preserve"> պահանջում է Հայաստանի Հանրապետության կառավարությունից՝</w:t>
      </w:r>
      <w:r w:rsidR="00BB6E09" w:rsidRPr="00777DA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777DAA">
        <w:rPr>
          <w:rFonts w:ascii="GHEA Grapalat" w:hAnsi="GHEA Grapalat" w:cs="Times New Roman"/>
          <w:sz w:val="24"/>
          <w:szCs w:val="24"/>
          <w:lang w:val="hy-AM"/>
        </w:rPr>
        <w:t>Գյումրի համայնքի ամբողջ տարածքում ստեղծել ազատ տնտեսական գոտի։</w:t>
      </w:r>
    </w:p>
    <w:p w14:paraId="07004B93" w14:textId="77777777" w:rsidR="004769ED" w:rsidRPr="00777DAA" w:rsidRDefault="004769ED" w:rsidP="00D52C4A">
      <w:pPr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174D0C01" w14:textId="77777777" w:rsidR="00E84695" w:rsidRPr="00F54787" w:rsidRDefault="00E84695" w:rsidP="00F54787">
      <w:pPr>
        <w:spacing w:after="0" w:line="276" w:lineRule="auto"/>
        <w:rPr>
          <w:rFonts w:ascii="GHEA Grapalat" w:hAnsi="GHEA Grapalat"/>
          <w:b/>
          <w:bCs/>
          <w:sz w:val="24"/>
          <w:szCs w:val="24"/>
        </w:rPr>
      </w:pPr>
      <w:bookmarkStart w:id="0" w:name="_GoBack"/>
      <w:bookmarkEnd w:id="0"/>
    </w:p>
    <w:sectPr w:rsidR="00E84695" w:rsidRPr="00F54787" w:rsidSect="00E3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4DC6"/>
    <w:multiLevelType w:val="multilevel"/>
    <w:tmpl w:val="DB6EA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A432EFC"/>
    <w:multiLevelType w:val="hybridMultilevel"/>
    <w:tmpl w:val="81C6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91F08"/>
    <w:multiLevelType w:val="hybridMultilevel"/>
    <w:tmpl w:val="5472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A33BB"/>
    <w:multiLevelType w:val="hybridMultilevel"/>
    <w:tmpl w:val="A9D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B683F"/>
    <w:multiLevelType w:val="hybridMultilevel"/>
    <w:tmpl w:val="0ED2F52E"/>
    <w:lvl w:ilvl="0" w:tplc="B10A540E">
      <w:start w:val="1988"/>
      <w:numFmt w:val="bullet"/>
      <w:lvlText w:val="–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F12BA"/>
    <w:multiLevelType w:val="hybridMultilevel"/>
    <w:tmpl w:val="560E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7"/>
    <w:rsid w:val="00024886"/>
    <w:rsid w:val="00072B5A"/>
    <w:rsid w:val="000E19A4"/>
    <w:rsid w:val="000E4996"/>
    <w:rsid w:val="001B0BD8"/>
    <w:rsid w:val="001D0773"/>
    <w:rsid w:val="001D5332"/>
    <w:rsid w:val="00207FA3"/>
    <w:rsid w:val="0021198A"/>
    <w:rsid w:val="00293449"/>
    <w:rsid w:val="004769ED"/>
    <w:rsid w:val="005276FD"/>
    <w:rsid w:val="00543EE5"/>
    <w:rsid w:val="005953F8"/>
    <w:rsid w:val="00597472"/>
    <w:rsid w:val="006A4E56"/>
    <w:rsid w:val="006C75D0"/>
    <w:rsid w:val="006F4183"/>
    <w:rsid w:val="00777DAA"/>
    <w:rsid w:val="007873CE"/>
    <w:rsid w:val="007A45EA"/>
    <w:rsid w:val="007B17C4"/>
    <w:rsid w:val="007C47FC"/>
    <w:rsid w:val="00821190"/>
    <w:rsid w:val="008E15BD"/>
    <w:rsid w:val="008E72F1"/>
    <w:rsid w:val="008F4A3A"/>
    <w:rsid w:val="00927096"/>
    <w:rsid w:val="00A5443E"/>
    <w:rsid w:val="00AF4A69"/>
    <w:rsid w:val="00BB6E09"/>
    <w:rsid w:val="00BD1B87"/>
    <w:rsid w:val="00D52C4A"/>
    <w:rsid w:val="00DB056D"/>
    <w:rsid w:val="00DE14CD"/>
    <w:rsid w:val="00DF29AE"/>
    <w:rsid w:val="00E36C9B"/>
    <w:rsid w:val="00E84695"/>
    <w:rsid w:val="00EF1F7A"/>
    <w:rsid w:val="00EF5939"/>
    <w:rsid w:val="00F2381B"/>
    <w:rsid w:val="00F27529"/>
    <w:rsid w:val="00F54787"/>
    <w:rsid w:val="00F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3A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8F4A3A"/>
    <w:rPr>
      <w:b/>
      <w:bCs/>
    </w:rPr>
  </w:style>
  <w:style w:type="paragraph" w:styleId="a6">
    <w:name w:val="List Paragraph"/>
    <w:basedOn w:val="a"/>
    <w:uiPriority w:val="34"/>
    <w:qFormat/>
    <w:rsid w:val="008F4A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7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2752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3A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8F4A3A"/>
    <w:rPr>
      <w:b/>
      <w:bCs/>
    </w:rPr>
  </w:style>
  <w:style w:type="paragraph" w:styleId="a6">
    <w:name w:val="List Paragraph"/>
    <w:basedOn w:val="a"/>
    <w:uiPriority w:val="34"/>
    <w:qFormat/>
    <w:rsid w:val="008F4A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7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2752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2025-09-03T06:50:00Z</dcterms:created>
  <dcterms:modified xsi:type="dcterms:W3CDTF">2025-09-05T08:15:00Z</dcterms:modified>
</cp:coreProperties>
</file>