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1E" w:rsidRPr="00FA1167" w:rsidRDefault="0088351E" w:rsidP="0088351E">
      <w:pPr>
        <w:rPr>
          <w:sz w:val="24"/>
          <w:szCs w:val="24"/>
          <w:lang w:val="hy-AM"/>
        </w:rPr>
      </w:pPr>
    </w:p>
    <w:p w:rsidR="00567535" w:rsidRPr="00556643" w:rsidRDefault="00567535" w:rsidP="00567535">
      <w:pPr>
        <w:tabs>
          <w:tab w:val="left" w:pos="505"/>
        </w:tabs>
        <w:rPr>
          <w:rFonts w:ascii="GHEA Grapalat" w:hAnsi="GHEA Grapalat"/>
          <w:b/>
          <w:lang w:val="hy-AM"/>
        </w:rPr>
      </w:pPr>
    </w:p>
    <w:p w:rsidR="00D764BE" w:rsidRPr="00FA1167" w:rsidRDefault="00D764BE" w:rsidP="00D764B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1167">
        <w:rPr>
          <w:rFonts w:ascii="GHEA Grapalat" w:hAnsi="GHEA Grapalat"/>
          <w:b/>
          <w:sz w:val="24"/>
          <w:szCs w:val="24"/>
          <w:lang w:val="hy-AM"/>
        </w:rPr>
        <w:t>Հ Ի Մ Ն Ա Վ Ո Ր Ո Ւ Մ</w:t>
      </w:r>
    </w:p>
    <w:p w:rsidR="00D764BE" w:rsidRPr="00DA4456" w:rsidRDefault="00D764BE" w:rsidP="00D764BE">
      <w:pPr>
        <w:pStyle w:val="a3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1167">
        <w:rPr>
          <w:rFonts w:ascii="GHEA Grapalat" w:hAnsi="GHEA Grapalat"/>
          <w:b/>
          <w:sz w:val="24"/>
          <w:szCs w:val="24"/>
          <w:lang w:val="hy-AM"/>
        </w:rPr>
        <w:t>«</w:t>
      </w:r>
      <w:r w:rsidRPr="00DA4456">
        <w:rPr>
          <w:rFonts w:ascii="GHEA Grapalat" w:hAnsi="GHEA Grapalat"/>
          <w:b/>
          <w:sz w:val="24"/>
          <w:szCs w:val="24"/>
          <w:lang w:val="hy-AM"/>
        </w:rPr>
        <w:t>ԳԱԳԻԿ ԳԵՎՈՐԳԻ ՄԱՆՈՒԿՅԱՆԻՆ</w:t>
      </w:r>
      <w:r w:rsidRPr="00DA445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1167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ԳՅՈՒՄՐԻ ՀԱՄԱՅՆՔԻ   </w:t>
      </w:r>
      <w:r w:rsidRPr="00DA4456">
        <w:rPr>
          <w:rFonts w:ascii="GHEA Grapalat" w:hAnsi="GHEA Grapalat"/>
          <w:b/>
          <w:sz w:val="24"/>
          <w:szCs w:val="24"/>
          <w:lang w:val="hy-AM"/>
        </w:rPr>
        <w:t xml:space="preserve">ՂԵԿԱՎԱՐԻ   ՏԵՂԱԿԱԼ ՆՇԱՆԱԿԵԼՈՒ </w:t>
      </w:r>
      <w:r w:rsidRPr="00FA1167">
        <w:rPr>
          <w:rFonts w:ascii="GHEA Grapalat" w:hAnsi="GHEA Grapalat"/>
          <w:b/>
          <w:sz w:val="24"/>
          <w:szCs w:val="24"/>
          <w:lang w:val="hy-AM"/>
        </w:rPr>
        <w:t xml:space="preserve"> ՄԱՍԻՆ</w:t>
      </w:r>
      <w:r w:rsidRPr="00DA4456">
        <w:rPr>
          <w:rFonts w:ascii="GHEA Grapalat" w:hAnsi="GHEA Grapalat"/>
          <w:b/>
          <w:sz w:val="24"/>
          <w:szCs w:val="24"/>
          <w:lang w:val="hy-AM"/>
        </w:rPr>
        <w:t xml:space="preserve">»  ՈՐՈՇՄԱՆ ԸՆԴՈՒՆՄԱՆ ԱՆՀՐԱԺԵՇՏՈՒԹՅԱՆ </w:t>
      </w:r>
    </w:p>
    <w:p w:rsidR="00D764BE" w:rsidRPr="00FA1167" w:rsidRDefault="00D764BE" w:rsidP="00D764B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A116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A1167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Pr="00DA4456">
        <w:rPr>
          <w:rFonts w:ascii="GHEA Grapalat" w:hAnsi="GHEA Grapalat"/>
          <w:sz w:val="24"/>
          <w:szCs w:val="24"/>
          <w:lang w:val="hy-AM"/>
        </w:rPr>
        <w:t xml:space="preserve">Գագիկ </w:t>
      </w:r>
      <w:r w:rsidRPr="00553C91">
        <w:rPr>
          <w:rFonts w:ascii="GHEA Grapalat" w:hAnsi="GHEA Grapalat"/>
          <w:sz w:val="24"/>
          <w:szCs w:val="24"/>
          <w:lang w:val="hy-AM"/>
        </w:rPr>
        <w:t xml:space="preserve">Գևորգի </w:t>
      </w:r>
      <w:r w:rsidRPr="00DA4456">
        <w:rPr>
          <w:rFonts w:ascii="GHEA Grapalat" w:hAnsi="GHEA Grapalat"/>
          <w:sz w:val="24"/>
          <w:szCs w:val="24"/>
          <w:lang w:val="hy-AM"/>
        </w:rPr>
        <w:t>Մանուկյանին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1167">
        <w:rPr>
          <w:rFonts w:ascii="GHEA Grapalat" w:hAnsi="GHEA Grapalat" w:cs="Sylfaen"/>
          <w:sz w:val="24"/>
          <w:szCs w:val="24"/>
          <w:lang w:val="af-ZA"/>
        </w:rPr>
        <w:t>Հայաստանի Հանրապետության Շիրակի մարզի Գյումրի համայնքի</w:t>
      </w:r>
      <w:r w:rsidRPr="00FA116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ղեկավարի </w:t>
      </w:r>
      <w:r w:rsidRPr="00DA445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տեղակալ նշանակելու </w:t>
      </w:r>
      <w:r w:rsidRPr="00FA1167">
        <w:rPr>
          <w:rFonts w:ascii="GHEA Grapalat" w:hAnsi="GHEA Grapalat" w:cs="Sylfaen"/>
          <w:sz w:val="24"/>
          <w:szCs w:val="24"/>
          <w:lang w:val="af-ZA"/>
        </w:rPr>
        <w:t>մասին»</w:t>
      </w:r>
      <w:r w:rsidRPr="00FA1167">
        <w:rPr>
          <w:rFonts w:ascii="GHEA Grapalat" w:hAnsi="GHEA Grapalat" w:cs="Sylfaen"/>
          <w:sz w:val="24"/>
          <w:szCs w:val="24"/>
          <w:lang w:val="hy-AM"/>
        </w:rPr>
        <w:t xml:space="preserve"> որոշման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 ընդունումը պայմանավորված է </w:t>
      </w:r>
      <w:r w:rsidRPr="00FA1167">
        <w:rPr>
          <w:rFonts w:ascii="GHEA Grapalat" w:hAnsi="GHEA Grapalat" w:cs="Sylfaen"/>
          <w:sz w:val="24"/>
          <w:szCs w:val="24"/>
          <w:lang w:val="af-ZA"/>
        </w:rPr>
        <w:t>Գյումրի համայնքի</w:t>
      </w:r>
      <w:r w:rsidRPr="00FA116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ղեկավարի </w:t>
      </w:r>
      <w:r w:rsidRPr="00DA445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տեղակալի </w:t>
      </w:r>
      <w:r>
        <w:rPr>
          <w:rFonts w:ascii="GHEA Grapalat" w:hAnsi="GHEA Grapalat"/>
          <w:sz w:val="24"/>
          <w:szCs w:val="24"/>
          <w:lang w:val="hy-AM"/>
        </w:rPr>
        <w:t>պաշտոն</w:t>
      </w:r>
      <w:r w:rsidRPr="00B2734D">
        <w:rPr>
          <w:rFonts w:ascii="GHEA Grapalat" w:hAnsi="GHEA Grapalat"/>
          <w:sz w:val="24"/>
          <w:szCs w:val="24"/>
          <w:lang w:val="hy-AM"/>
        </w:rPr>
        <w:t>ը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4456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A1167">
        <w:rPr>
          <w:rFonts w:ascii="GHEA Grapalat" w:hAnsi="GHEA Grapalat"/>
          <w:sz w:val="24"/>
          <w:szCs w:val="24"/>
          <w:lang w:val="hy-AM"/>
        </w:rPr>
        <w:t>համալրելու անհրաժեշտությամբ:</w:t>
      </w:r>
    </w:p>
    <w:p w:rsidR="00D764BE" w:rsidRPr="00FA1167" w:rsidRDefault="00D764BE" w:rsidP="00D764BE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764BE" w:rsidRPr="00FA1167" w:rsidRDefault="00D764BE" w:rsidP="00D764B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1167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D764BE" w:rsidRPr="00FA1167" w:rsidRDefault="00D764BE" w:rsidP="00D764BE">
      <w:pPr>
        <w:pStyle w:val="a3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1167">
        <w:rPr>
          <w:rFonts w:ascii="GHEA Grapalat" w:hAnsi="GHEA Grapalat"/>
          <w:b/>
          <w:sz w:val="24"/>
          <w:szCs w:val="24"/>
          <w:lang w:val="hy-AM"/>
        </w:rPr>
        <w:t>«</w:t>
      </w:r>
      <w:r w:rsidRPr="00DA4456">
        <w:rPr>
          <w:rFonts w:ascii="GHEA Grapalat" w:hAnsi="GHEA Grapalat"/>
          <w:b/>
          <w:sz w:val="24"/>
          <w:szCs w:val="24"/>
          <w:lang w:val="hy-AM"/>
        </w:rPr>
        <w:t>ԳԱԳԻԿ ԳԵՎՈՐԳԻ ՄԱՆՈՒԿՅԱՆԻՆ</w:t>
      </w:r>
      <w:r w:rsidRPr="00DA445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1167">
        <w:rPr>
          <w:rFonts w:ascii="GHEA Grapalat" w:hAnsi="GHEA Grapalat"/>
          <w:b/>
          <w:sz w:val="24"/>
          <w:szCs w:val="24"/>
          <w:lang w:val="hy-AM"/>
        </w:rPr>
        <w:t>ԵԼՅԱՆԻՆ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1167">
        <w:rPr>
          <w:rFonts w:ascii="GHEA Grapalat" w:hAnsi="GHEA Grapalat"/>
          <w:b/>
          <w:sz w:val="24"/>
          <w:szCs w:val="24"/>
          <w:lang w:val="hy-AM"/>
        </w:rPr>
        <w:t>ՀԱՅԱՍՏԱՆԻ ՀԱՆՐԱՊԵՏՈՒԹՅԱՆ ՇԻՐԱԿԻ ՄԱՐԶԻ ԳՅՈՒՄՐԻ ՀԱՄԱՅՆՔԻ   ՂԵԿԱՎԱՐԻ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A1167">
        <w:rPr>
          <w:rFonts w:ascii="GHEA Grapalat" w:hAnsi="GHEA Grapalat"/>
          <w:b/>
          <w:sz w:val="24"/>
          <w:szCs w:val="24"/>
          <w:lang w:val="hy-AM"/>
        </w:rPr>
        <w:t xml:space="preserve"> ՏԵՂԱԿԱԼ ՆՇԱՆԱԿԵԼՈՒ  ՄԱՍԻՆ»  ՈՐՈՇՄԱՆ ԸՆԴՈՒՆՄԱՆ </w:t>
      </w:r>
      <w:r w:rsidRPr="00FA1167">
        <w:rPr>
          <w:rFonts w:ascii="GHEA Grapalat" w:hAnsi="GHEA Grapalat"/>
          <w:b/>
          <w:sz w:val="24"/>
          <w:szCs w:val="24"/>
          <w:lang w:val="af-ZA"/>
        </w:rPr>
        <w:t>ԿԱՊԱԿՑՈՒԹՅԱՄԲ ՀԱՅԱՍՏԱՆԻ ՀԱՆՐԱՊԵՏՈՒԹՅԱՆ ՇԻՐԱԿԻ ՄԱՐԶԻ ԳՅՈՒՄՐԻ ՀԱՄԱՅՆՔԻ ԲՅՈՒՋԵՈՒՄ ԾԱԽՍԵՐԻ ԵՎ ԵԿԱՄՈՒՏՆԵՐԻ ՓՈՓՈԽՈՒԹՅ</w:t>
      </w:r>
      <w:r w:rsidRPr="00FA1167">
        <w:rPr>
          <w:rFonts w:ascii="GHEA Grapalat" w:hAnsi="GHEA Grapalat"/>
          <w:b/>
          <w:sz w:val="24"/>
          <w:szCs w:val="24"/>
          <w:lang w:val="hy-AM"/>
        </w:rPr>
        <w:t>ՈՒՆ</w:t>
      </w:r>
      <w:r w:rsidRPr="00FA1167">
        <w:rPr>
          <w:rFonts w:ascii="GHEA Grapalat" w:hAnsi="GHEA Grapalat"/>
          <w:b/>
          <w:sz w:val="24"/>
          <w:szCs w:val="24"/>
          <w:lang w:val="af-ZA"/>
        </w:rPr>
        <w:t>Ն</w:t>
      </w:r>
      <w:r w:rsidRPr="00FA1167">
        <w:rPr>
          <w:rFonts w:ascii="GHEA Grapalat" w:hAnsi="GHEA Grapalat"/>
          <w:b/>
          <w:sz w:val="24"/>
          <w:szCs w:val="24"/>
          <w:lang w:val="hy-AM"/>
        </w:rPr>
        <w:t>ԵՐԻ</w:t>
      </w:r>
      <w:r w:rsidRPr="00FA1167">
        <w:rPr>
          <w:rFonts w:ascii="GHEA Grapalat" w:hAnsi="GHEA Grapalat"/>
          <w:b/>
          <w:sz w:val="24"/>
          <w:szCs w:val="24"/>
          <w:lang w:val="af-ZA"/>
        </w:rPr>
        <w:t xml:space="preserve"> ՄԱՍԻՆ</w:t>
      </w:r>
    </w:p>
    <w:p w:rsidR="00D764BE" w:rsidRPr="00FA1167" w:rsidRDefault="00D764BE" w:rsidP="00D764BE">
      <w:pPr>
        <w:tabs>
          <w:tab w:val="left" w:pos="1843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A116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A1167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Pr="00DA4456">
        <w:rPr>
          <w:rFonts w:ascii="GHEA Grapalat" w:hAnsi="GHEA Grapalat"/>
          <w:sz w:val="24"/>
          <w:szCs w:val="24"/>
          <w:lang w:val="hy-AM"/>
        </w:rPr>
        <w:t xml:space="preserve">Գագիկ </w:t>
      </w:r>
      <w:r w:rsidRPr="00553C91">
        <w:rPr>
          <w:rFonts w:ascii="GHEA Grapalat" w:hAnsi="GHEA Grapalat"/>
          <w:sz w:val="24"/>
          <w:szCs w:val="24"/>
          <w:lang w:val="hy-AM"/>
        </w:rPr>
        <w:t>Գևորգի</w:t>
      </w:r>
      <w:r w:rsidRPr="00DA4456">
        <w:rPr>
          <w:rFonts w:ascii="GHEA Grapalat" w:hAnsi="GHEA Grapalat"/>
          <w:sz w:val="24"/>
          <w:szCs w:val="24"/>
          <w:lang w:val="hy-AM"/>
        </w:rPr>
        <w:t xml:space="preserve"> Մանուկյանին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1167">
        <w:rPr>
          <w:rFonts w:ascii="GHEA Grapalat" w:hAnsi="GHEA Grapalat" w:cs="Sylfaen"/>
          <w:sz w:val="24"/>
          <w:szCs w:val="24"/>
          <w:lang w:val="af-ZA"/>
        </w:rPr>
        <w:t>Հայաստանի Հանրապետության Շիրակի մարզի Գյումրի համայնքի</w:t>
      </w:r>
      <w:r w:rsidRPr="00FA116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ղեկավարի </w:t>
      </w:r>
      <w:r w:rsidRPr="00DA445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1167">
        <w:rPr>
          <w:rFonts w:ascii="GHEA Grapalat" w:hAnsi="GHEA Grapalat"/>
          <w:sz w:val="24"/>
          <w:szCs w:val="24"/>
          <w:lang w:val="hy-AM"/>
        </w:rPr>
        <w:t>տեղակալ</w:t>
      </w:r>
      <w:r w:rsidRPr="00FA116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 նշանակելու </w:t>
      </w:r>
      <w:r w:rsidRPr="00FA1167">
        <w:rPr>
          <w:rFonts w:ascii="GHEA Grapalat" w:hAnsi="GHEA Grapalat" w:cs="Sylfaen"/>
          <w:sz w:val="24"/>
          <w:szCs w:val="24"/>
          <w:lang w:val="af-ZA"/>
        </w:rPr>
        <w:t>մասին» որոշման ընդունմամբ Հայաստանի Հանրապետության Շիրակի մարզի Գյումրի համայնքի բյուջեում էական փոփոխություններ՝ ավելացումներ կամ նվազեցումներ</w:t>
      </w:r>
      <w:r w:rsidRPr="00FA116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FA1167">
        <w:rPr>
          <w:rFonts w:ascii="GHEA Grapalat" w:hAnsi="GHEA Grapalat" w:cs="Sylfaen"/>
          <w:sz w:val="24"/>
          <w:szCs w:val="24"/>
          <w:lang w:val="af-ZA"/>
        </w:rPr>
        <w:t>չեն նախատեսվում:</w:t>
      </w:r>
    </w:p>
    <w:p w:rsidR="00D764BE" w:rsidRPr="00FA1167" w:rsidRDefault="00D764BE" w:rsidP="00D764BE">
      <w:pPr>
        <w:rPr>
          <w:rFonts w:ascii="GHEA Grapalat" w:hAnsi="GHEA Grapalat"/>
          <w:sz w:val="24"/>
          <w:szCs w:val="24"/>
          <w:lang w:val="af-ZA"/>
        </w:rPr>
      </w:pPr>
    </w:p>
    <w:p w:rsidR="00A745A6" w:rsidRPr="0088351E" w:rsidRDefault="00A745A6" w:rsidP="00567535">
      <w:pPr>
        <w:jc w:val="center"/>
        <w:rPr>
          <w:lang w:val="af-ZA"/>
        </w:rPr>
      </w:pPr>
      <w:bookmarkStart w:id="0" w:name="_GoBack"/>
      <w:bookmarkEnd w:id="0"/>
    </w:p>
    <w:sectPr w:rsidR="00A745A6" w:rsidRPr="0088351E" w:rsidSect="006132E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270"/>
    <w:rsid w:val="000450B3"/>
    <w:rsid w:val="00064832"/>
    <w:rsid w:val="000A11C9"/>
    <w:rsid w:val="002336CB"/>
    <w:rsid w:val="002361B3"/>
    <w:rsid w:val="003A4547"/>
    <w:rsid w:val="003B6017"/>
    <w:rsid w:val="004E2270"/>
    <w:rsid w:val="005312FF"/>
    <w:rsid w:val="00567535"/>
    <w:rsid w:val="0062726B"/>
    <w:rsid w:val="006B48A1"/>
    <w:rsid w:val="006F1BF4"/>
    <w:rsid w:val="007834AE"/>
    <w:rsid w:val="007F7B1B"/>
    <w:rsid w:val="00802139"/>
    <w:rsid w:val="0082370D"/>
    <w:rsid w:val="00850F9F"/>
    <w:rsid w:val="0088351E"/>
    <w:rsid w:val="00A745A6"/>
    <w:rsid w:val="00B607AF"/>
    <w:rsid w:val="00CA3081"/>
    <w:rsid w:val="00D5491B"/>
    <w:rsid w:val="00D764BE"/>
    <w:rsid w:val="00F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51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2025-04-25T12:15:00Z</dcterms:created>
  <dcterms:modified xsi:type="dcterms:W3CDTF">2025-04-28T07:14:00Z</dcterms:modified>
</cp:coreProperties>
</file>