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52" w:rsidRPr="005A695A" w:rsidRDefault="005A695A" w:rsidP="00F34252">
      <w:pPr>
        <w:tabs>
          <w:tab w:val="left" w:pos="1797"/>
        </w:tabs>
        <w:rPr>
          <w:rFonts w:ascii="GHEA Grapalat" w:hAnsi="GHEA Grapalat"/>
          <w:b/>
          <w:color w:val="000000" w:themeColor="text1"/>
          <w:sz w:val="20"/>
          <w:szCs w:val="20"/>
          <w:lang w:val="ru-RU"/>
        </w:rPr>
      </w:pPr>
      <w:r>
        <w:rPr>
          <w:rFonts w:ascii="GHEA Grapalat" w:hAnsi="GHEA Grapalat"/>
          <w:b/>
          <w:color w:val="000000" w:themeColor="text1"/>
          <w:lang w:val="ru-RU"/>
        </w:rPr>
        <w:t xml:space="preserve"> </w:t>
      </w:r>
    </w:p>
    <w:p w:rsidR="00F34252" w:rsidRDefault="00F34252" w:rsidP="00F34252">
      <w:pPr>
        <w:tabs>
          <w:tab w:val="left" w:pos="1797"/>
        </w:tabs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                                                  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ՀԻՄՆԱՎՈՐՈՒՄ</w:t>
      </w:r>
    </w:p>
    <w:p w:rsidR="00F34252" w:rsidRDefault="00F34252" w:rsidP="00F34252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</w:p>
    <w:p w:rsidR="00F34252" w:rsidRPr="00DB546E" w:rsidRDefault="00F34252" w:rsidP="00CF6F69">
      <w:pPr>
        <w:jc w:val="center"/>
        <w:rPr>
          <w:rFonts w:ascii="GHEA Grapalat" w:hAnsi="GHEA Grapalat"/>
          <w:b/>
          <w:color w:val="000000"/>
          <w:sz w:val="18"/>
          <w:szCs w:val="18"/>
          <w:lang w:val="af-ZA"/>
        </w:rPr>
      </w:pPr>
      <w:r w:rsidRPr="00DB546E">
        <w:rPr>
          <w:rFonts w:ascii="GHEA Grapalat" w:hAnsi="GHEA Grapalat"/>
          <w:sz w:val="18"/>
          <w:szCs w:val="18"/>
          <w:lang w:val="af-ZA"/>
        </w:rPr>
        <w:t>«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ՀԱՅԱՍՏԱՆԻ </w:t>
      </w:r>
      <w:r w:rsidR="00CF6F69"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ՀԱՆՐԱՊԵՏՈՒԹՅԱՆ ՇԻՐԱԿԻ ՄԱՐԶԻ ԳՅՈՒՄՐԻ </w:t>
      </w:r>
      <w:r w:rsidR="0084371F">
        <w:rPr>
          <w:rFonts w:ascii="GHEA Grapalat" w:hAnsi="GHEA Grapalat"/>
          <w:b/>
          <w:color w:val="000000"/>
          <w:sz w:val="18"/>
          <w:szCs w:val="18"/>
          <w:lang w:val="ru-RU"/>
        </w:rPr>
        <w:t>ՔԱՂԱՔԻ</w:t>
      </w:r>
      <w:r w:rsidR="0084371F" w:rsidRPr="0084371F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="00CF6F69"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ԱՆԿԱԽՈՒԹՅԱՆ ՀՐԱՊԱՐԱԿ 1 ՀԱՍՑԵՈՒՄ ԳՏՆՎՈՂ </w:t>
      </w:r>
      <w:r w:rsidR="00CF6F69"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ՀԱՅԱՍՏԱՆԻ </w:t>
      </w:r>
      <w:r w:rsid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ԳԵՂԱՐՎԵՍՏԻ ՊԵՏԱԿԱՆ ԱԿԱԴԵՄԻԱՅԻ ԳՅՈՒՄՐՈՒ ՄԱՍՆԱՃՅՈՒՂԻ </w:t>
      </w:r>
      <w:r w:rsidR="00116CF0" w:rsidRPr="00116CF0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ՇԵՆՔԻ  ԵՎ   ԱԶՆԱՎՈՒՐԻ ՀՐԱՊԱՐԱԿՈՒՄ ԳՏՆՎՈՂ  ՇԱՌԼ ԱԶՆԱՎՈՒՐԻ ԱՐՁԱՆԻ ՈՒ  ԿԱՄԱՐԻ  ԳԵՂԱՐՎԵՍՏԱԿԱՆ ԼՈՒՍԱՎՈՐՈՒԹՅԱՆ </w:t>
      </w:r>
      <w:r w:rsidR="00CF6F69"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>ԱՇԽԱՏԱՆՔՆԵՐ</w:t>
      </w:r>
      <w:r w:rsidR="00CF6F69">
        <w:rPr>
          <w:rFonts w:ascii="GHEA Grapalat" w:hAnsi="GHEA Grapalat"/>
          <w:b/>
          <w:color w:val="000000"/>
          <w:sz w:val="18"/>
          <w:szCs w:val="18"/>
          <w:lang w:val="ru-RU"/>
        </w:rPr>
        <w:t>Ն</w:t>
      </w:r>
      <w:r w:rsid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ԻՐԱԿԱՆԱՑՆԵԼՈՒ </w:t>
      </w:r>
      <w:r w:rsidR="00CF6F69"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ՀԱՄԱՐ  ԳՈՒՄԱՐ  ՀԱՏԿԱՑՆԵԼՈՒ</w:t>
      </w:r>
      <w:r w:rsidR="00CF6F69" w:rsidRPr="00E7244C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="00CF6F69" w:rsidRPr="00E7244C">
        <w:rPr>
          <w:rFonts w:ascii="GHEA Grapalat" w:hAnsi="GHEA Grapalat"/>
          <w:b/>
          <w:color w:val="000000"/>
          <w:sz w:val="18"/>
          <w:szCs w:val="18"/>
          <w:lang w:val="hy-AM"/>
        </w:rPr>
        <w:t>ՄԱՍԻՆ</w:t>
      </w:r>
      <w:r w:rsidRPr="00DB546E">
        <w:rPr>
          <w:rFonts w:ascii="GHEA Grapalat" w:hAnsi="GHEA Grapalat"/>
          <w:sz w:val="18"/>
          <w:szCs w:val="18"/>
          <w:lang w:val="af-ZA"/>
        </w:rPr>
        <w:t>»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</w:rPr>
        <w:t>ՈՐՈՇՄԱՆ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</w:rPr>
        <w:t>ԸՆԴՈՒՆՄԱՆ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Pr="00DB546E">
        <w:rPr>
          <w:rFonts w:ascii="GHEA Grapalat" w:hAnsi="GHEA Grapalat"/>
          <w:b/>
          <w:color w:val="000000" w:themeColor="text1"/>
          <w:sz w:val="18"/>
          <w:szCs w:val="18"/>
        </w:rPr>
        <w:t>ԱՆՀՐԱԺԵՇՏՈՒԹՅԱՆ</w:t>
      </w:r>
    </w:p>
    <w:p w:rsidR="00116CF0" w:rsidRPr="00116CF0" w:rsidRDefault="00116CF0" w:rsidP="00F34252">
      <w:pPr>
        <w:pStyle w:val="a3"/>
        <w:spacing w:after="0"/>
        <w:ind w:left="-270" w:right="-360"/>
        <w:jc w:val="both"/>
        <w:rPr>
          <w:rFonts w:ascii="GHEA Grapalat" w:hAnsi="GHEA Grapalat"/>
          <w:sz w:val="18"/>
          <w:szCs w:val="18"/>
          <w:lang w:val="af-ZA"/>
        </w:rPr>
      </w:pPr>
      <w:r w:rsidRPr="00116CF0">
        <w:rPr>
          <w:rFonts w:ascii="GHEA Grapalat" w:hAnsi="GHEA Grapalat"/>
          <w:sz w:val="18"/>
          <w:szCs w:val="18"/>
          <w:lang w:val="af-ZA"/>
        </w:rPr>
        <w:t xml:space="preserve">   </w:t>
      </w:r>
      <w:r w:rsidR="00F34252"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  <w:lang w:val="hy-AM"/>
        </w:rPr>
        <w:t xml:space="preserve">Հայաստանի Հանրապետության Շիրակի մարզի Գյումրի </w:t>
      </w:r>
      <w:r w:rsidR="00C8456B">
        <w:rPr>
          <w:rFonts w:ascii="GHEA Grapalat" w:hAnsi="GHEA Grapalat"/>
          <w:color w:val="000000"/>
          <w:sz w:val="18"/>
          <w:szCs w:val="18"/>
        </w:rPr>
        <w:t>քաղաքը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C8456B" w:rsidRPr="00C8456B">
        <w:rPr>
          <w:rFonts w:ascii="Arial" w:hAnsi="Arial" w:cs="Arial"/>
          <w:color w:val="000000"/>
          <w:sz w:val="17"/>
          <w:szCs w:val="17"/>
          <w:shd w:val="clear" w:color="auto" w:fill="FFFFFF"/>
          <w:lang w:val="af-ZA"/>
        </w:rPr>
        <w:t xml:space="preserve"> </w:t>
      </w:r>
      <w:r w:rsidR="00C8456B" w:rsidRPr="00C8456B">
        <w:rPr>
          <w:rFonts w:ascii="GHEA Grapalat" w:hAnsi="GHEA Grapalat"/>
          <w:color w:val="000000"/>
          <w:sz w:val="18"/>
          <w:szCs w:val="18"/>
        </w:rPr>
        <w:t>լինելով</w:t>
      </w:r>
      <w:r w:rsidR="00C8456B" w:rsidRPr="00C8456B">
        <w:rPr>
          <w:rFonts w:ascii="Sylfaen" w:hAnsi="Sylfaen" w:cs="Arial"/>
          <w:color w:val="000000"/>
          <w:sz w:val="17"/>
          <w:szCs w:val="17"/>
          <w:shd w:val="clear" w:color="auto" w:fill="FFFFFF"/>
          <w:lang w:val="af-ZA"/>
        </w:rPr>
        <w:t xml:space="preserve"> </w:t>
      </w:r>
      <w:r w:rsidR="00C8456B" w:rsidRPr="00C8456B">
        <w:rPr>
          <w:rFonts w:ascii="GHEA Grapalat" w:hAnsi="GHEA Grapalat"/>
          <w:color w:val="000000"/>
          <w:sz w:val="18"/>
          <w:szCs w:val="18"/>
        </w:rPr>
        <w:t>հարուստ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 w:rsidRPr="00C8456B">
        <w:rPr>
          <w:rFonts w:ascii="GHEA Grapalat" w:hAnsi="GHEA Grapalat"/>
          <w:color w:val="000000"/>
          <w:sz w:val="18"/>
          <w:szCs w:val="18"/>
        </w:rPr>
        <w:t>մշակութային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 w:rsidRPr="00C8456B">
        <w:rPr>
          <w:rFonts w:ascii="GHEA Grapalat" w:hAnsi="GHEA Grapalat"/>
          <w:color w:val="000000"/>
          <w:sz w:val="18"/>
          <w:szCs w:val="18"/>
        </w:rPr>
        <w:t>և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 w:rsidRPr="00C8456B">
        <w:rPr>
          <w:rFonts w:ascii="GHEA Grapalat" w:hAnsi="GHEA Grapalat"/>
          <w:color w:val="000000"/>
          <w:sz w:val="18"/>
          <w:szCs w:val="18"/>
        </w:rPr>
        <w:t>կոլորիտային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C8456B">
        <w:rPr>
          <w:rFonts w:ascii="GHEA Grapalat" w:hAnsi="GHEA Grapalat"/>
          <w:color w:val="000000"/>
          <w:sz w:val="18"/>
          <w:szCs w:val="18"/>
        </w:rPr>
        <w:t>համարվում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է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Հայաստանի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զբոսաշրջության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կենտրոններից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մեկը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>:</w:t>
      </w:r>
      <w:r w:rsidRPr="00116CF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84371F">
        <w:rPr>
          <w:rFonts w:ascii="GHEA Grapalat" w:hAnsi="GHEA Grapalat"/>
          <w:color w:val="000000"/>
          <w:sz w:val="18"/>
          <w:szCs w:val="18"/>
        </w:rPr>
        <w:t>Դրան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էլ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ավելի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C8456B">
        <w:rPr>
          <w:rFonts w:ascii="GHEA Grapalat" w:hAnsi="GHEA Grapalat"/>
          <w:color w:val="000000"/>
          <w:sz w:val="18"/>
          <w:szCs w:val="18"/>
        </w:rPr>
        <w:t>կնպասի</w:t>
      </w:r>
      <w:r w:rsidR="00C8456B" w:rsidRPr="00C8456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Հայաստանի Հանրապետության Շիրակի մարզի Գյումրի համայնքի Անկախության հրապարակ 1 հասցեում գտնվող </w:t>
      </w:r>
      <w:r>
        <w:rPr>
          <w:rFonts w:ascii="GHEA Grapalat" w:hAnsi="GHEA Grapalat"/>
          <w:sz w:val="18"/>
          <w:szCs w:val="18"/>
          <w:lang w:val="hy-AM"/>
        </w:rPr>
        <w:t xml:space="preserve">Հայաստանի  գեղարվեստի պետական ակադեմիայի Գյումրու մասնաճյուղի շենքի և Ազնավուրի հրապարակում գտնվող </w:t>
      </w:r>
      <w:r w:rsidR="00B7425F">
        <w:rPr>
          <w:rFonts w:ascii="GHEA Grapalat" w:hAnsi="GHEA Grapalat"/>
          <w:sz w:val="18"/>
          <w:szCs w:val="18"/>
          <w:lang w:val="hy-AM"/>
        </w:rPr>
        <w:t>Շա</w:t>
      </w:r>
      <w:r w:rsidR="00B7425F">
        <w:rPr>
          <w:rFonts w:ascii="GHEA Grapalat" w:hAnsi="GHEA Grapalat"/>
          <w:sz w:val="18"/>
          <w:szCs w:val="18"/>
        </w:rPr>
        <w:t>ռ</w:t>
      </w:r>
      <w:r>
        <w:rPr>
          <w:rFonts w:ascii="GHEA Grapalat" w:hAnsi="GHEA Grapalat"/>
          <w:sz w:val="18"/>
          <w:szCs w:val="18"/>
          <w:lang w:val="hy-AM"/>
        </w:rPr>
        <w:t xml:space="preserve">լ Ազնավուրի արձանի  ու կամարի </w:t>
      </w:r>
      <w:r>
        <w:rPr>
          <w:rFonts w:ascii="GHEA Grapalat" w:hAnsi="GHEA Grapalat"/>
          <w:sz w:val="18"/>
          <w:szCs w:val="18"/>
        </w:rPr>
        <w:t>արտաքին</w:t>
      </w:r>
      <w:r w:rsidRPr="00116CF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գեղարվեստական լուսավորությ</w:t>
      </w:r>
      <w:r>
        <w:rPr>
          <w:rFonts w:ascii="GHEA Grapalat" w:hAnsi="GHEA Grapalat"/>
          <w:sz w:val="18"/>
          <w:szCs w:val="18"/>
        </w:rPr>
        <w:t>ունը</w:t>
      </w:r>
      <w:r w:rsidR="00CF6F6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116CF0">
        <w:rPr>
          <w:rFonts w:ascii="GHEA Grapalat" w:hAnsi="GHEA Grapalat"/>
          <w:sz w:val="18"/>
          <w:szCs w:val="18"/>
          <w:lang w:val="af-ZA"/>
        </w:rPr>
        <w:t>:</w:t>
      </w:r>
    </w:p>
    <w:p w:rsidR="00F34252" w:rsidRPr="00FF5E61" w:rsidRDefault="00116CF0" w:rsidP="00F34252">
      <w:pPr>
        <w:pStyle w:val="a3"/>
        <w:spacing w:after="0"/>
        <w:ind w:left="-270" w:right="-360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116CF0">
        <w:rPr>
          <w:rFonts w:ascii="GHEA Grapalat" w:hAnsi="GHEA Grapalat"/>
          <w:sz w:val="18"/>
          <w:szCs w:val="18"/>
          <w:lang w:val="af-ZA"/>
        </w:rPr>
        <w:t xml:space="preserve">   </w:t>
      </w:r>
      <w:r w:rsidR="00F34252"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Ո</w:t>
      </w:r>
      <w:r w:rsidR="00F34252" w:rsidRPr="00FF5E61">
        <w:rPr>
          <w:rFonts w:ascii="GHEA Grapalat" w:hAnsi="GHEA Grapalat"/>
          <w:sz w:val="18"/>
          <w:szCs w:val="18"/>
        </w:rPr>
        <w:t>րոշման</w:t>
      </w:r>
      <w:r w:rsidR="00F34252"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="00F34252" w:rsidRPr="00FF5E61">
        <w:rPr>
          <w:rFonts w:ascii="GHEA Grapalat" w:hAnsi="GHEA Grapalat"/>
          <w:sz w:val="18"/>
          <w:szCs w:val="18"/>
        </w:rPr>
        <w:t>ընդունումը</w:t>
      </w:r>
      <w:r w:rsidR="00F34252" w:rsidRPr="00FF5E61">
        <w:rPr>
          <w:rFonts w:ascii="GHEA Grapalat" w:hAnsi="GHEA Grapalat"/>
          <w:sz w:val="18"/>
          <w:szCs w:val="18"/>
          <w:lang w:val="af-ZA"/>
        </w:rPr>
        <w:t xml:space="preserve">  </w:t>
      </w:r>
      <w:r w:rsidR="00F34252" w:rsidRPr="00FF5E61">
        <w:rPr>
          <w:rFonts w:ascii="GHEA Grapalat" w:hAnsi="GHEA Grapalat"/>
          <w:sz w:val="18"/>
          <w:szCs w:val="18"/>
        </w:rPr>
        <w:t>պայմանավորված</w:t>
      </w:r>
      <w:r w:rsidR="00F34252"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="00F34252" w:rsidRPr="00FF5E61">
        <w:rPr>
          <w:rFonts w:ascii="GHEA Grapalat" w:hAnsi="GHEA Grapalat"/>
          <w:sz w:val="18"/>
          <w:szCs w:val="18"/>
        </w:rPr>
        <w:t>է</w:t>
      </w:r>
      <w:r w:rsidR="00F34252"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 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Հայաստանի Հանրապետության Շիրակի մարզի Գյումրի </w:t>
      </w:r>
      <w:r w:rsidR="0084371F">
        <w:rPr>
          <w:rFonts w:ascii="GHEA Grapalat" w:hAnsi="GHEA Grapalat"/>
          <w:color w:val="000000"/>
          <w:sz w:val="18"/>
          <w:szCs w:val="18"/>
        </w:rPr>
        <w:t>քաղաքի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 Անկախության հրապարակ 1 հասցեում գտնվող </w:t>
      </w:r>
      <w:r>
        <w:rPr>
          <w:rFonts w:ascii="GHEA Grapalat" w:hAnsi="GHEA Grapalat"/>
          <w:sz w:val="18"/>
          <w:szCs w:val="18"/>
          <w:lang w:val="hy-AM"/>
        </w:rPr>
        <w:t xml:space="preserve">Հայաստանի  գեղարվեստի պետական ակադեմիայի Գյումրու մասնաճյուղի շենքի և Ազնավուրի հրապարակում գտնվող </w:t>
      </w:r>
      <w:r w:rsidR="00B7425F">
        <w:rPr>
          <w:rFonts w:ascii="GHEA Grapalat" w:hAnsi="GHEA Grapalat"/>
          <w:sz w:val="18"/>
          <w:szCs w:val="18"/>
          <w:lang w:val="hy-AM"/>
        </w:rPr>
        <w:t>Շառլ</w:t>
      </w:r>
      <w:r>
        <w:rPr>
          <w:rFonts w:ascii="GHEA Grapalat" w:hAnsi="GHEA Grapalat"/>
          <w:sz w:val="18"/>
          <w:szCs w:val="18"/>
          <w:lang w:val="hy-AM"/>
        </w:rPr>
        <w:t xml:space="preserve"> Ազնավուրի արձանի ու կամարի գեղարվեստական լուսավորության աշխատանքներն իրականացնելու</w:t>
      </w:r>
      <w:r w:rsidRPr="00DB546E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en-US"/>
        </w:rPr>
        <w:t>անհրաժեշտությամբ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: </w:t>
      </w:r>
    </w:p>
    <w:p w:rsidR="00F34252" w:rsidRPr="00FF5E61" w:rsidRDefault="00F34252" w:rsidP="00F34252">
      <w:pPr>
        <w:rPr>
          <w:rFonts w:ascii="Arial Armenian" w:hAnsi="GHEA Grapalat"/>
          <w:b/>
          <w:color w:val="000000" w:themeColor="text1"/>
          <w:sz w:val="18"/>
          <w:szCs w:val="18"/>
          <w:lang w:val="af-ZA"/>
        </w:rPr>
      </w:pPr>
    </w:p>
    <w:p w:rsidR="00F34252" w:rsidRDefault="00F34252" w:rsidP="00F34252">
      <w:pPr>
        <w:jc w:val="center"/>
        <w:rPr>
          <w:rFonts w:ascii="Arial Armenian" w:hAnsi="Arial Armenian"/>
          <w:b/>
          <w:color w:val="000000" w:themeColor="text1"/>
          <w:sz w:val="20"/>
          <w:szCs w:val="20"/>
          <w:lang w:val="af-ZA"/>
        </w:rPr>
      </w:pPr>
      <w:r>
        <w:rPr>
          <w:rFonts w:ascii="Arial Armenian" w:hAnsi="GHEA Grapalat"/>
          <w:b/>
          <w:color w:val="000000" w:themeColor="text1"/>
          <w:sz w:val="20"/>
          <w:szCs w:val="20"/>
        </w:rPr>
        <w:t>ՏԵՂԵԿԱՆՔ</w:t>
      </w:r>
    </w:p>
    <w:p w:rsidR="00F34252" w:rsidRDefault="00F34252" w:rsidP="00F34252">
      <w:pP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</w:p>
    <w:p w:rsidR="00F34252" w:rsidRPr="00CF6F69" w:rsidRDefault="00CF6F69" w:rsidP="00CF6F69">
      <w:pPr>
        <w:jc w:val="center"/>
        <w:rPr>
          <w:rFonts w:ascii="GHEA Grapalat" w:hAnsi="GHEA Grapalat"/>
          <w:b/>
          <w:color w:val="000000"/>
          <w:sz w:val="18"/>
          <w:szCs w:val="18"/>
          <w:lang w:val="af-ZA"/>
        </w:rPr>
      </w:pPr>
      <w:r w:rsidRPr="00CF6F69">
        <w:rPr>
          <w:rFonts w:ascii="GHEA Grapalat" w:hAnsi="GHEA Grapalat"/>
          <w:b/>
          <w:sz w:val="18"/>
          <w:szCs w:val="18"/>
          <w:lang w:val="af-ZA"/>
        </w:rPr>
        <w:t>«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ՀԱՅԱՍՏԱՆԻ </w:t>
      </w:r>
      <w:r w:rsidRPr="00CF6F69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ՀԱՆՐԱՊԵՏՈՒԹՅԱՆ ՇԻՐԱԿԻ ՄԱՐԶԻ ԳՅՈՒՄՐԻ </w:t>
      </w:r>
      <w:r w:rsidR="0084371F">
        <w:rPr>
          <w:rFonts w:ascii="GHEA Grapalat" w:hAnsi="GHEA Grapalat"/>
          <w:b/>
          <w:color w:val="000000"/>
          <w:sz w:val="18"/>
          <w:szCs w:val="18"/>
          <w:lang w:val="ru-RU"/>
        </w:rPr>
        <w:t>ՔԱՂԱՔԻ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</w:t>
      </w:r>
      <w:r w:rsidRPr="00CF6F69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ԱՆԿԱԽՈՒԹՅԱՆ ՀՐԱՊԱՐԱԿ 1 ՀԱՍՑԵՈՒՄ ԳՏՆՎՈՂ </w:t>
      </w:r>
      <w:r w:rsidRPr="00CF6F69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ՀԱՅԱՍՏԱՆԻ 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>ԳԵՂԱՐՎԵՍՏԻ ՊԵՏԱԿԱՆ ԱԿԱԴԵՄԻԱՅԻ ԳՅՈՒՄՐՈՒ ՄԱՍՆԱՃՅՈՒՂԻ ՇԵՆՔԻ  ԵՎ   ԱԶՆԱՎՈՒՐԻ ՀՐԱՊԱՐԱԿՈՒՄ ԳՏՆՎՈՂ  ՇԱՌԼ ԱԶՆԱՎՈՒՐԻ ԱՐՁԱՆԻ ՈՒ  ԿԱՄԱՐԻ  ԳԵՂԱՐՎԵՍՏԱԿԱՆ ԼՈՒՍԱՎՈՐՈՒԹՅԱՆ ԱՇԽԱՏԱՆՔՆԵՐ</w:t>
      </w:r>
      <w:r>
        <w:rPr>
          <w:rFonts w:ascii="GHEA Grapalat" w:hAnsi="GHEA Grapalat"/>
          <w:b/>
          <w:color w:val="000000"/>
          <w:sz w:val="18"/>
          <w:szCs w:val="18"/>
          <w:lang w:val="ru-RU"/>
        </w:rPr>
        <w:t>Ն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ԻՐԱԿԱՆԱՑՆԵԼՈՒ  ՀԱՄԱՐ  ԳՈՒՄԱՐ  ՀԱՏԿԱՑՆԵԼՈՒ</w:t>
      </w:r>
      <w:r w:rsidRPr="00CF6F69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CF6F69">
        <w:rPr>
          <w:rFonts w:ascii="GHEA Grapalat" w:hAnsi="GHEA Grapalat"/>
          <w:b/>
          <w:color w:val="000000"/>
          <w:sz w:val="18"/>
          <w:szCs w:val="18"/>
          <w:lang w:val="hy-AM"/>
        </w:rPr>
        <w:t>ՄԱՍԻՆ</w:t>
      </w:r>
      <w:r w:rsidR="00827F65" w:rsidRPr="00CF6F69">
        <w:rPr>
          <w:rFonts w:ascii="GHEA Grapalat" w:hAnsi="GHEA Grapalat"/>
          <w:b/>
          <w:sz w:val="18"/>
          <w:szCs w:val="18"/>
          <w:lang w:val="af-ZA"/>
        </w:rPr>
        <w:t>»</w:t>
      </w:r>
      <w:r w:rsidR="00827F65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</w:t>
      </w:r>
      <w:r w:rsidR="00FF5E61" w:rsidRPr="00CF6F69">
        <w:rPr>
          <w:rFonts w:ascii="GHEA Grapalat" w:hAnsi="GHEA Grapalat"/>
          <w:b/>
          <w:color w:val="000000" w:themeColor="text1"/>
          <w:sz w:val="18"/>
          <w:szCs w:val="18"/>
        </w:rPr>
        <w:t>ՈՐՈՇՄԱՆ</w:t>
      </w:r>
      <w:r w:rsidR="00FF5E61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F5E61" w:rsidRPr="00CF6F69">
        <w:rPr>
          <w:rFonts w:ascii="GHEA Grapalat" w:hAnsi="GHEA Grapalat"/>
          <w:b/>
          <w:color w:val="000000" w:themeColor="text1"/>
          <w:sz w:val="18"/>
          <w:szCs w:val="18"/>
        </w:rPr>
        <w:t>ԸՆԴՈՒՆՄԱՆ</w:t>
      </w:r>
      <w:r w:rsidR="00FF5E61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ԿԱՊԱԿՑՈՒԹՅԱՄԲ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ՀԱՅԱՍՏԱՆԻ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ՀԱՆՐԱՊԵՏՈՒԹՅԱՆ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ՇԻՐԱԿԻ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ՄԱՐԶԻ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ԳՅՈՒՄՐԻ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ՀԱՄԱՅՆՔԻ</w:t>
      </w:r>
      <w:r w:rsidR="003B11C0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 202</w:t>
      </w:r>
      <w:r w:rsidR="00E7244C" w:rsidRPr="00CF6F69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>4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ԹՎԱԿԱՆԻ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ԲՅՈՒՋԵՈՒՄ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ԾԱԽՍԵՐԻ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ԵՎ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ԵԿԱՄՈՒՏՆԵՐԻ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ՓՈՓՈԽՈՒԹՅԱՆ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34252" w:rsidRPr="00CF6F69">
        <w:rPr>
          <w:rFonts w:ascii="GHEA Grapalat" w:hAnsi="GHEA Grapalat"/>
          <w:b/>
          <w:color w:val="000000" w:themeColor="text1"/>
          <w:sz w:val="18"/>
          <w:szCs w:val="18"/>
        </w:rPr>
        <w:t>ՄԱՍԻՆ</w:t>
      </w:r>
    </w:p>
    <w:p w:rsidR="00F34252" w:rsidRDefault="00F34252" w:rsidP="00F34252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</w:p>
    <w:p w:rsidR="00F34252" w:rsidRPr="00FF5E61" w:rsidRDefault="00827F65" w:rsidP="00F34252">
      <w:pPr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</w:t>
      </w:r>
      <w:r w:rsidRPr="00FF5E61">
        <w:rPr>
          <w:rFonts w:ascii="GHEA Grapalat" w:hAnsi="GHEA Grapalat"/>
          <w:sz w:val="18"/>
          <w:szCs w:val="18"/>
          <w:lang w:val="af-ZA"/>
        </w:rPr>
        <w:t>«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="00CF6F69">
        <w:rPr>
          <w:rFonts w:ascii="GHEA Grapalat" w:hAnsi="GHEA Grapalat"/>
          <w:color w:val="000000"/>
          <w:sz w:val="18"/>
          <w:szCs w:val="18"/>
          <w:lang w:val="hy-AM"/>
        </w:rPr>
        <w:t xml:space="preserve">Հայաստանի Հանրապետության Շիրակի մարզի Գյումրի համայնքի Անկախության հրապարակ 1 հասցեում գտնվող </w:t>
      </w:r>
      <w:r w:rsidR="00CF6F69">
        <w:rPr>
          <w:rFonts w:ascii="GHEA Grapalat" w:hAnsi="GHEA Grapalat"/>
          <w:sz w:val="18"/>
          <w:szCs w:val="18"/>
          <w:lang w:val="hy-AM"/>
        </w:rPr>
        <w:t xml:space="preserve">Հայաստանի  գեղարվեստի պետական ակադեմիայի Գյումրու մասնաճյուղի շենքի և Ազնավուրի հրապարակում գտնվող </w:t>
      </w:r>
      <w:r w:rsidR="00B7425F">
        <w:rPr>
          <w:rFonts w:ascii="GHEA Grapalat" w:hAnsi="GHEA Grapalat"/>
          <w:sz w:val="18"/>
          <w:szCs w:val="18"/>
          <w:lang w:val="hy-AM"/>
        </w:rPr>
        <w:t>Շա</w:t>
      </w:r>
      <w:r w:rsidR="00B7425F">
        <w:rPr>
          <w:rFonts w:ascii="GHEA Grapalat" w:hAnsi="GHEA Grapalat"/>
          <w:sz w:val="18"/>
          <w:szCs w:val="18"/>
          <w:lang w:val="ru-RU"/>
        </w:rPr>
        <w:t>ռ</w:t>
      </w:r>
      <w:r w:rsidR="00CF6F69">
        <w:rPr>
          <w:rFonts w:ascii="GHEA Grapalat" w:hAnsi="GHEA Grapalat"/>
          <w:sz w:val="18"/>
          <w:szCs w:val="18"/>
          <w:lang w:val="hy-AM"/>
        </w:rPr>
        <w:t>լ Ազնավուրի արձանի ու կամարի գեղարվեստական լուսավորության աշխատանքներն իրականացնելու</w:t>
      </w:r>
      <w:r w:rsidR="00CF6F69" w:rsidRPr="00DB546E">
        <w:rPr>
          <w:rFonts w:ascii="GHEA Grapalat" w:hAnsi="GHEA Grapalat"/>
          <w:color w:val="000000"/>
          <w:sz w:val="18"/>
          <w:szCs w:val="18"/>
          <w:lang w:val="af-ZA"/>
        </w:rPr>
        <w:t xml:space="preserve">  </w:t>
      </w:r>
      <w:r w:rsidR="00CF6F69" w:rsidRPr="00DB546E">
        <w:rPr>
          <w:rFonts w:ascii="GHEA Grapalat" w:hAnsi="GHEA Grapalat"/>
          <w:color w:val="000000"/>
          <w:sz w:val="18"/>
          <w:szCs w:val="18"/>
          <w:lang w:val="ru-RU"/>
        </w:rPr>
        <w:t>համար</w:t>
      </w:r>
      <w:r w:rsidR="00CF6F69" w:rsidRPr="00DB546E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18"/>
          <w:szCs w:val="18"/>
        </w:rPr>
        <w:t>գումար</w:t>
      </w:r>
      <w:proofErr w:type="spellEnd"/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հատկացնելու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մասին</w:t>
      </w:r>
      <w:r w:rsidRPr="00FF5E61">
        <w:rPr>
          <w:rFonts w:ascii="GHEA Grapalat" w:hAnsi="GHEA Grapalat"/>
          <w:sz w:val="18"/>
          <w:szCs w:val="18"/>
          <w:lang w:val="af-ZA"/>
        </w:rPr>
        <w:t>»</w:t>
      </w:r>
      <w:r w:rsidR="00C10113"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որոշման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ընդունմամբ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FF5E61">
        <w:rPr>
          <w:rFonts w:ascii="GHEA Grapalat" w:hAnsi="GHEA Grapalat" w:cs="Sylfaen"/>
          <w:sz w:val="18"/>
          <w:szCs w:val="18"/>
          <w:lang w:val="af-ZA"/>
        </w:rPr>
        <w:t xml:space="preserve"> Շիրակի մարզի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Գյումրի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համայնքի</w:t>
      </w:r>
      <w:proofErr w:type="spellEnd"/>
      <w:r w:rsidR="003B11C0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202</w:t>
      </w:r>
      <w:r w:rsidR="00E7244C">
        <w:rPr>
          <w:rFonts w:ascii="GHEA Grapalat" w:hAnsi="GHEA Grapalat"/>
          <w:color w:val="000000" w:themeColor="text1"/>
          <w:sz w:val="18"/>
          <w:szCs w:val="18"/>
          <w:lang w:val="hy-AM"/>
        </w:rPr>
        <w:t>4</w:t>
      </w:r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թվականի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բյուջեում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էական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փոփոխությունններ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՝</w:t>
      </w:r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ավելացումներ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hy-AM"/>
        </w:rPr>
        <w:t>կամ</w:t>
      </w:r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նվազեցումներ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չեն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F34252" w:rsidRPr="00FF5E61">
        <w:rPr>
          <w:rFonts w:ascii="GHEA Grapalat" w:hAnsi="GHEA Grapalat"/>
          <w:color w:val="000000" w:themeColor="text1"/>
          <w:sz w:val="18"/>
          <w:szCs w:val="18"/>
        </w:rPr>
        <w:t>նախատեսվում</w:t>
      </w:r>
      <w:proofErr w:type="spellEnd"/>
      <w:r w:rsidR="00F34252"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>:</w:t>
      </w:r>
    </w:p>
    <w:p w:rsidR="00F34252" w:rsidRDefault="00F34252" w:rsidP="00F34252">
      <w:pPr>
        <w:rPr>
          <w:sz w:val="20"/>
          <w:szCs w:val="20"/>
          <w:lang w:val="af-ZA"/>
        </w:rPr>
      </w:pPr>
    </w:p>
    <w:p w:rsidR="00F34252" w:rsidRDefault="00F34252" w:rsidP="00F34252">
      <w:pPr>
        <w:rPr>
          <w:lang w:val="af-ZA"/>
        </w:rPr>
      </w:pPr>
    </w:p>
    <w:p w:rsidR="000934AF" w:rsidRPr="001F38B3" w:rsidRDefault="000934AF" w:rsidP="00F34252">
      <w:pPr>
        <w:rPr>
          <w:lang w:val="af-ZA"/>
        </w:rPr>
      </w:pPr>
    </w:p>
    <w:sectPr w:rsidR="000934AF" w:rsidRPr="001F38B3" w:rsidSect="00D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5B9B"/>
    <w:rsid w:val="000019EF"/>
    <w:rsid w:val="0001127D"/>
    <w:rsid w:val="00037240"/>
    <w:rsid w:val="000934AF"/>
    <w:rsid w:val="000B113D"/>
    <w:rsid w:val="000B7D5D"/>
    <w:rsid w:val="000D56D3"/>
    <w:rsid w:val="00101874"/>
    <w:rsid w:val="00116CF0"/>
    <w:rsid w:val="0012306D"/>
    <w:rsid w:val="001A0AE2"/>
    <w:rsid w:val="001C7E5C"/>
    <w:rsid w:val="001D0D14"/>
    <w:rsid w:val="001D7370"/>
    <w:rsid w:val="001F04E6"/>
    <w:rsid w:val="001F38B3"/>
    <w:rsid w:val="001F4C07"/>
    <w:rsid w:val="001F61E7"/>
    <w:rsid w:val="00207216"/>
    <w:rsid w:val="00247F6E"/>
    <w:rsid w:val="002653CA"/>
    <w:rsid w:val="002D1564"/>
    <w:rsid w:val="002D52AA"/>
    <w:rsid w:val="002E0750"/>
    <w:rsid w:val="002F4228"/>
    <w:rsid w:val="00373A08"/>
    <w:rsid w:val="00386FE3"/>
    <w:rsid w:val="003B11C0"/>
    <w:rsid w:val="003D32C5"/>
    <w:rsid w:val="00413C8B"/>
    <w:rsid w:val="00442168"/>
    <w:rsid w:val="004B7CCE"/>
    <w:rsid w:val="004D753A"/>
    <w:rsid w:val="00521BE4"/>
    <w:rsid w:val="00540842"/>
    <w:rsid w:val="00561ACB"/>
    <w:rsid w:val="0057374E"/>
    <w:rsid w:val="005A695A"/>
    <w:rsid w:val="005F25FE"/>
    <w:rsid w:val="006008D9"/>
    <w:rsid w:val="006F30F2"/>
    <w:rsid w:val="0072114E"/>
    <w:rsid w:val="0077416C"/>
    <w:rsid w:val="007B3F10"/>
    <w:rsid w:val="007E1349"/>
    <w:rsid w:val="007F4ED4"/>
    <w:rsid w:val="00807165"/>
    <w:rsid w:val="0080735C"/>
    <w:rsid w:val="00827F65"/>
    <w:rsid w:val="0084371F"/>
    <w:rsid w:val="00855112"/>
    <w:rsid w:val="00885BDB"/>
    <w:rsid w:val="008D0063"/>
    <w:rsid w:val="008D277D"/>
    <w:rsid w:val="008E0C1F"/>
    <w:rsid w:val="00910992"/>
    <w:rsid w:val="00911D3C"/>
    <w:rsid w:val="00933B6E"/>
    <w:rsid w:val="00937BCB"/>
    <w:rsid w:val="00967DF7"/>
    <w:rsid w:val="009D7421"/>
    <w:rsid w:val="009E34F2"/>
    <w:rsid w:val="009E3CBB"/>
    <w:rsid w:val="00A206F8"/>
    <w:rsid w:val="00A237CB"/>
    <w:rsid w:val="00A52B78"/>
    <w:rsid w:val="00A616D1"/>
    <w:rsid w:val="00A84091"/>
    <w:rsid w:val="00A8528B"/>
    <w:rsid w:val="00AA0A00"/>
    <w:rsid w:val="00AA3B6D"/>
    <w:rsid w:val="00B7425F"/>
    <w:rsid w:val="00B93C67"/>
    <w:rsid w:val="00C10113"/>
    <w:rsid w:val="00C34313"/>
    <w:rsid w:val="00C607B6"/>
    <w:rsid w:val="00C812D9"/>
    <w:rsid w:val="00C8456B"/>
    <w:rsid w:val="00C91AB8"/>
    <w:rsid w:val="00CA1966"/>
    <w:rsid w:val="00CC58F0"/>
    <w:rsid w:val="00CF6F69"/>
    <w:rsid w:val="00D815C6"/>
    <w:rsid w:val="00D8184F"/>
    <w:rsid w:val="00D925F5"/>
    <w:rsid w:val="00D95870"/>
    <w:rsid w:val="00DB1446"/>
    <w:rsid w:val="00DB546E"/>
    <w:rsid w:val="00DD294E"/>
    <w:rsid w:val="00DE5B9B"/>
    <w:rsid w:val="00E27188"/>
    <w:rsid w:val="00E41D2E"/>
    <w:rsid w:val="00E44334"/>
    <w:rsid w:val="00E4775A"/>
    <w:rsid w:val="00E7244C"/>
    <w:rsid w:val="00EC7F5A"/>
    <w:rsid w:val="00EE33D7"/>
    <w:rsid w:val="00EE797A"/>
    <w:rsid w:val="00F007BE"/>
    <w:rsid w:val="00F2182F"/>
    <w:rsid w:val="00F34252"/>
    <w:rsid w:val="00F64AC1"/>
    <w:rsid w:val="00F74D35"/>
    <w:rsid w:val="00FC505A"/>
    <w:rsid w:val="00FD42C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9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5169-4FDD-41B0-98E4-169014C1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http://mul.gyumricity.am/tasks/docs/attachment.php?id=130402&amp;fn=ayrvac+tun+Artashes+Araqelyan+hun2021.v1.docx&amp;out=1&amp;token=</cp:keywords>
  <cp:lastModifiedBy>Admin</cp:lastModifiedBy>
  <cp:revision>53</cp:revision>
  <cp:lastPrinted>2024-08-02T08:35:00Z</cp:lastPrinted>
  <dcterms:created xsi:type="dcterms:W3CDTF">2021-04-26T07:09:00Z</dcterms:created>
  <dcterms:modified xsi:type="dcterms:W3CDTF">2024-08-13T13:17:00Z</dcterms:modified>
</cp:coreProperties>
</file>