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EB" w:rsidRDefault="003D16EB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844E23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 ՀԱՄԱՅՆՔԻ ՎԱՐՉԱԿԱՆ ՏԱՐԱԾՔՈՒՄ ԳՏՆՎՈՂ</w:t>
      </w:r>
      <w:r w:rsidR="004619D5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4619D5" w:rsidRPr="004619D5">
        <w:rPr>
          <w:rFonts w:ascii="GHEA Grapalat" w:hAnsi="GHEA Grapalat"/>
          <w:b/>
          <w:sz w:val="20"/>
          <w:szCs w:val="20"/>
          <w:lang w:val="hy-AM"/>
        </w:rPr>
        <w:t xml:space="preserve">ԿԱԴԱՍՏՐԱՅԻՆ ՔԱՐՏԵԶՈՒՄ </w:t>
      </w:r>
      <w:r w:rsidR="00315769">
        <w:rPr>
          <w:rFonts w:ascii="GHEA Grapalat" w:hAnsi="GHEA Grapalat"/>
          <w:b/>
          <w:sz w:val="20"/>
          <w:szCs w:val="20"/>
          <w:lang w:val="hy-AM"/>
        </w:rPr>
        <w:t>ՀԱՇՎԱՌՎԱԾ</w:t>
      </w:r>
      <w:r w:rsidR="004619D5" w:rsidRPr="004619D5">
        <w:rPr>
          <w:rFonts w:ascii="GHEA Grapalat" w:hAnsi="GHEA Grapalat"/>
          <w:b/>
          <w:sz w:val="20"/>
          <w:szCs w:val="20"/>
          <w:lang w:val="hy-AM"/>
        </w:rPr>
        <w:t xml:space="preserve"> ԾԱԾԿԱԳՐԵՐՈՎ</w:t>
      </w:r>
      <w:r w:rsidR="004619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ՀՈՂԱՄԱՍԵՐԻ՝ ՔԱՂԱՔԱՑԻՆԵՐԻ ԿԱՄ ԻՐԱՎԱԲԱՆԱԿԱՆ ԱՆՁԱՆՑ ԻՐԱՎՈՒՆՔՆԵՐԻ ՁԵՌՔԲԵՐՄԱՆ ՓԱՍՏԱԹՂԹԵՐԻ ԲԱՑԱԿԱՅՈՒԹՅԱՆ ՀԻՄՔՈՎ 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 ԳՅՈՒՄՐԻ</w:t>
      </w:r>
      <w:r w:rsidR="004619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ՀԱՄԱՅՆՔԻ </w:t>
      </w:r>
      <w:r w:rsidR="0031576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6EB">
        <w:rPr>
          <w:rFonts w:ascii="GHEA Grapalat" w:hAnsi="GHEA Grapalat"/>
          <w:b/>
          <w:sz w:val="20"/>
          <w:szCs w:val="20"/>
          <w:lang w:val="hy-AM"/>
        </w:rPr>
        <w:t>ՍԵՓԱԿԱՆՈՒԹՅԱՆ ԻՐԱՎՈՒՆՔԸ ՃԱՆԱՉԵԼՈՒ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 xml:space="preserve">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</w:t>
      </w:r>
      <w:r w:rsidR="003D16EB" w:rsidRPr="007974AE">
        <w:rPr>
          <w:rFonts w:ascii="GHEA Grapalat" w:hAnsi="GHEA Grapalat"/>
          <w:sz w:val="20"/>
          <w:szCs w:val="20"/>
          <w:lang w:val="hy-AM"/>
        </w:rPr>
        <w:t>Հայաստանի Հանրապետության կառավարության 20</w:t>
      </w:r>
      <w:r w:rsidR="003D16EB">
        <w:rPr>
          <w:rFonts w:ascii="GHEA Grapalat" w:hAnsi="GHEA Grapalat"/>
          <w:sz w:val="20"/>
          <w:szCs w:val="20"/>
          <w:lang w:val="hy-AM"/>
        </w:rPr>
        <w:t>21</w:t>
      </w:r>
      <w:r w:rsidR="003D16EB" w:rsidRPr="007974AE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D16EB">
        <w:rPr>
          <w:rFonts w:ascii="GHEA Grapalat" w:hAnsi="GHEA Grapalat"/>
          <w:sz w:val="20"/>
          <w:szCs w:val="20"/>
          <w:lang w:val="hy-AM"/>
        </w:rPr>
        <w:t>ապրիլի 29</w:t>
      </w:r>
      <w:r w:rsidR="003D16EB" w:rsidRPr="007974AE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3D16EB">
        <w:rPr>
          <w:rFonts w:ascii="GHEA Grapalat" w:hAnsi="GHEA Grapalat"/>
          <w:sz w:val="20"/>
          <w:szCs w:val="20"/>
          <w:lang w:val="hy-AM"/>
        </w:rPr>
        <w:t>698</w:t>
      </w:r>
      <w:r w:rsidR="003D16EB" w:rsidRPr="007974AE">
        <w:rPr>
          <w:rFonts w:ascii="GHEA Grapalat" w:hAnsi="GHEA Grapalat"/>
          <w:sz w:val="20"/>
          <w:szCs w:val="20"/>
          <w:lang w:val="hy-AM"/>
        </w:rPr>
        <w:t>-Ն որոշմա</w:t>
      </w:r>
      <w:r w:rsidR="00CD55FA">
        <w:rPr>
          <w:rFonts w:ascii="GHEA Grapalat" w:hAnsi="GHEA Grapalat"/>
          <w:sz w:val="20"/>
          <w:szCs w:val="20"/>
          <w:lang w:val="hy-AM"/>
        </w:rPr>
        <w:t xml:space="preserve">մբ </w:t>
      </w:r>
      <w:r w:rsidR="00697329">
        <w:rPr>
          <w:rFonts w:ascii="GHEA Grapalat" w:hAnsi="GHEA Grapalat"/>
          <w:sz w:val="20"/>
          <w:szCs w:val="20"/>
          <w:lang w:val="hy-AM"/>
        </w:rPr>
        <w:t>սահմանված</w:t>
      </w:r>
      <w:r w:rsidR="00CD55FA">
        <w:rPr>
          <w:rFonts w:ascii="GHEA Grapalat" w:hAnsi="GHEA Grapalat"/>
          <w:sz w:val="20"/>
          <w:szCs w:val="20"/>
          <w:lang w:val="hy-AM"/>
        </w:rPr>
        <w:t xml:space="preserve"> կարգի</w:t>
      </w:r>
      <w:r w:rsidR="003D16EB">
        <w:rPr>
          <w:rFonts w:ascii="GHEA Grapalat" w:hAnsi="GHEA Grapalat"/>
          <w:sz w:val="20"/>
          <w:szCs w:val="20"/>
          <w:lang w:val="hy-AM"/>
        </w:rPr>
        <w:t xml:space="preserve"> 2-րդ հավելվածի 39-րդ կետի 1-ին ենթակետի</w:t>
      </w:r>
      <w:r w:rsidR="003D16EB" w:rsidRPr="00065FD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D16EB">
        <w:rPr>
          <w:rFonts w:ascii="GHEA Grapalat" w:hAnsi="GHEA Grapalat" w:cs="Sylfaen"/>
          <w:sz w:val="20"/>
          <w:szCs w:val="20"/>
          <w:lang w:val="hy-AM"/>
        </w:rPr>
        <w:t xml:space="preserve">պահանջների կատարման </w:t>
      </w:r>
      <w:r w:rsidRPr="00065FD7">
        <w:rPr>
          <w:rFonts w:ascii="GHEA Grapalat" w:hAnsi="GHEA Grapalat" w:cs="Sylfaen"/>
          <w:sz w:val="20"/>
          <w:szCs w:val="20"/>
          <w:lang w:val="hy-AM"/>
        </w:rPr>
        <w:t>անհրաժեշտությամբ: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4619D5">
      <w:pPr>
        <w:tabs>
          <w:tab w:val="left" w:pos="-709"/>
          <w:tab w:val="left" w:pos="7035"/>
        </w:tabs>
        <w:ind w:left="-567" w:right="-12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 ՀԱՄԱՅՆՔԻ ՎԱՐՉԱԿԱՆ ՏԱՐԱԾՔՈՒՄ ԳՏՆՎՈՂ</w:t>
      </w:r>
      <w:r w:rsidR="004619D5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4619D5" w:rsidRPr="004619D5">
        <w:rPr>
          <w:rFonts w:ascii="GHEA Grapalat" w:hAnsi="GHEA Grapalat"/>
          <w:b/>
          <w:sz w:val="20"/>
          <w:szCs w:val="20"/>
          <w:lang w:val="hy-AM"/>
        </w:rPr>
        <w:t xml:space="preserve">ԿԱԴԱՍՏՐԱՅԻՆ ՔԱՐՏԵԶՈՒՄ </w:t>
      </w:r>
      <w:r w:rsidR="00315769">
        <w:rPr>
          <w:rFonts w:ascii="GHEA Grapalat" w:hAnsi="GHEA Grapalat"/>
          <w:b/>
          <w:sz w:val="20"/>
          <w:szCs w:val="20"/>
          <w:lang w:val="hy-AM"/>
        </w:rPr>
        <w:t>ՀԱՇՎԱՌՎԱԾ</w:t>
      </w:r>
      <w:r w:rsidR="004619D5" w:rsidRPr="004619D5">
        <w:rPr>
          <w:rFonts w:ascii="GHEA Grapalat" w:hAnsi="GHEA Grapalat"/>
          <w:b/>
          <w:sz w:val="20"/>
          <w:szCs w:val="20"/>
          <w:lang w:val="hy-AM"/>
        </w:rPr>
        <w:t xml:space="preserve"> ԾԱԾԿԱԳՐԵՐՈՎ</w:t>
      </w:r>
      <w:r w:rsidR="004619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ՀՈՂԱՄԱՍԵՐԻ՝ ՔԱՂԱՔԱՑԻՆԵՐԻ ԿԱՄ ԻՐԱՎԱԲԱՆԱԿԱՆ ԱՆՁԱՆՑ ԻՐԱՎՈՒՆՔՆԵՐԻ ՁԵՌՔԲԵՐՄԱՆ ՓԱՍՏԱԹՂԹԵՐԻ ԲԱՑԱԿԱՅՈՒԹՅԱՆ ՀԻՄՔՈՎ 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3D16EB">
        <w:rPr>
          <w:rFonts w:ascii="GHEA Grapalat" w:hAnsi="GHEA Grapalat"/>
          <w:b/>
          <w:sz w:val="20"/>
          <w:szCs w:val="20"/>
          <w:lang w:val="hy-AM"/>
        </w:rPr>
        <w:t xml:space="preserve"> ԳՅՈՒՄՐԻ ՀԱՄԱՅՆՔԻ ՍԵՓԱԿԱՆՈՒԹՅԱՆ ԻՐԱՎՈՒՆՔԸ ՃԱՆԱՉԵԼՈՒ</w:t>
      </w:r>
      <w:r w:rsidR="003D16EB" w:rsidRPr="00515639">
        <w:rPr>
          <w:rFonts w:ascii="GHEA Grapalat" w:hAnsi="GHEA Grapalat"/>
          <w:b/>
          <w:sz w:val="20"/>
          <w:szCs w:val="20"/>
          <w:lang w:val="hy-AM"/>
        </w:rPr>
        <w:t xml:space="preserve">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3C51A2">
        <w:rPr>
          <w:rFonts w:ascii="GHEA Grapalat" w:hAnsi="GHEA Grapalat"/>
          <w:b/>
          <w:sz w:val="20"/>
          <w:szCs w:val="20"/>
          <w:lang w:val="hy-AM"/>
        </w:rPr>
        <w:t>4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 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16EB">
        <w:rPr>
          <w:rFonts w:ascii="GHEA Grapalat" w:hAnsi="GHEA Grapalat"/>
          <w:sz w:val="20"/>
          <w:szCs w:val="20"/>
          <w:lang w:val="hy-AM"/>
        </w:rPr>
        <w:t>Հ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16EB">
        <w:rPr>
          <w:rFonts w:ascii="GHEA Grapalat" w:hAnsi="GHEA Grapalat"/>
          <w:sz w:val="20"/>
          <w:szCs w:val="20"/>
          <w:lang w:val="hy-AM"/>
        </w:rPr>
        <w:t>Հ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16EB">
        <w:rPr>
          <w:rFonts w:ascii="GHEA Grapalat" w:hAnsi="GHEA Grapalat"/>
          <w:sz w:val="20"/>
          <w:szCs w:val="20"/>
          <w:lang w:val="hy-AM"/>
        </w:rPr>
        <w:t>Շ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16EB">
        <w:rPr>
          <w:rFonts w:ascii="GHEA Grapalat" w:hAnsi="GHEA Grapalat"/>
          <w:sz w:val="20"/>
          <w:szCs w:val="20"/>
          <w:lang w:val="hy-AM"/>
        </w:rPr>
        <w:t>Գ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>յումրի համայնքի վարչական տարածքում գտնվող</w:t>
      </w:r>
      <w:r w:rsidR="00B529AD">
        <w:rPr>
          <w:rFonts w:ascii="GHEA Grapalat" w:hAnsi="GHEA Grapalat"/>
          <w:sz w:val="20"/>
          <w:szCs w:val="20"/>
          <w:lang w:val="hy-AM"/>
        </w:rPr>
        <w:t xml:space="preserve">, </w:t>
      </w:r>
      <w:r w:rsidR="00B529AD" w:rsidRPr="00B529AD">
        <w:rPr>
          <w:rFonts w:ascii="GHEA Grapalat" w:hAnsi="GHEA Grapalat"/>
          <w:sz w:val="20"/>
          <w:szCs w:val="20"/>
          <w:lang w:val="hy-AM"/>
        </w:rPr>
        <w:t xml:space="preserve">կադաստրային քարտեզում </w:t>
      </w:r>
      <w:r w:rsidR="00315769">
        <w:rPr>
          <w:rFonts w:ascii="GHEA Grapalat" w:hAnsi="GHEA Grapalat"/>
          <w:sz w:val="20"/>
          <w:szCs w:val="20"/>
          <w:lang w:val="hy-AM"/>
        </w:rPr>
        <w:t>հաշվառված</w:t>
      </w:r>
      <w:r w:rsidR="00B529AD" w:rsidRPr="00B529AD">
        <w:rPr>
          <w:rFonts w:ascii="GHEA Grapalat" w:hAnsi="GHEA Grapalat"/>
          <w:sz w:val="20"/>
          <w:szCs w:val="20"/>
          <w:lang w:val="hy-AM"/>
        </w:rPr>
        <w:t xml:space="preserve"> ծածկագրերով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 հողամասերի՝ քաղաքացիների կամ իրավաբանական անձանց իրավունքների ձեռքբերման փաստաթղթերի բացակայության հիմքով </w:t>
      </w:r>
      <w:r w:rsidR="003D16EB">
        <w:rPr>
          <w:rFonts w:ascii="GHEA Grapalat" w:hAnsi="GHEA Grapalat"/>
          <w:sz w:val="20"/>
          <w:szCs w:val="20"/>
          <w:lang w:val="hy-AM"/>
        </w:rPr>
        <w:t>Հ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16EB">
        <w:rPr>
          <w:rFonts w:ascii="GHEA Grapalat" w:hAnsi="GHEA Grapalat"/>
          <w:sz w:val="20"/>
          <w:szCs w:val="20"/>
          <w:lang w:val="hy-AM"/>
        </w:rPr>
        <w:t>Հ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16EB">
        <w:rPr>
          <w:rFonts w:ascii="GHEA Grapalat" w:hAnsi="GHEA Grapalat"/>
          <w:sz w:val="20"/>
          <w:szCs w:val="20"/>
          <w:lang w:val="hy-AM"/>
        </w:rPr>
        <w:t>Շ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16EB">
        <w:rPr>
          <w:rFonts w:ascii="GHEA Grapalat" w:hAnsi="GHEA Grapalat"/>
          <w:sz w:val="20"/>
          <w:szCs w:val="20"/>
          <w:lang w:val="hy-AM"/>
        </w:rPr>
        <w:t>Գ</w:t>
      </w:r>
      <w:r w:rsidR="003D16EB" w:rsidRPr="003D16EB">
        <w:rPr>
          <w:rFonts w:ascii="GHEA Grapalat" w:hAnsi="GHEA Grapalat"/>
          <w:sz w:val="20"/>
          <w:szCs w:val="20"/>
          <w:lang w:val="hy-AM"/>
        </w:rPr>
        <w:t>յումրի համայնքի սեփականության իրավունքը ճանաչելու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315769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2C2"/>
    <w:rsid w:val="00020C03"/>
    <w:rsid w:val="000247F0"/>
    <w:rsid w:val="0003030D"/>
    <w:rsid w:val="00031891"/>
    <w:rsid w:val="00032E33"/>
    <w:rsid w:val="000443C1"/>
    <w:rsid w:val="00045122"/>
    <w:rsid w:val="00060F58"/>
    <w:rsid w:val="00061E03"/>
    <w:rsid w:val="000741C3"/>
    <w:rsid w:val="00077725"/>
    <w:rsid w:val="000822D1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A6364"/>
    <w:rsid w:val="000B0095"/>
    <w:rsid w:val="000C66A9"/>
    <w:rsid w:val="000D343E"/>
    <w:rsid w:val="000E0933"/>
    <w:rsid w:val="000E0AB3"/>
    <w:rsid w:val="000E5237"/>
    <w:rsid w:val="000E5EAA"/>
    <w:rsid w:val="000F1D32"/>
    <w:rsid w:val="000F667C"/>
    <w:rsid w:val="00100DC2"/>
    <w:rsid w:val="00101ADB"/>
    <w:rsid w:val="001046B3"/>
    <w:rsid w:val="00106726"/>
    <w:rsid w:val="001102DE"/>
    <w:rsid w:val="00112029"/>
    <w:rsid w:val="001131B3"/>
    <w:rsid w:val="00115A57"/>
    <w:rsid w:val="00116613"/>
    <w:rsid w:val="00116C5D"/>
    <w:rsid w:val="00117AC6"/>
    <w:rsid w:val="00117D35"/>
    <w:rsid w:val="001228F6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87944"/>
    <w:rsid w:val="001911BB"/>
    <w:rsid w:val="00197A7D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2486"/>
    <w:rsid w:val="001C5817"/>
    <w:rsid w:val="001D1F1F"/>
    <w:rsid w:val="001D4E00"/>
    <w:rsid w:val="001D7012"/>
    <w:rsid w:val="001D7AD2"/>
    <w:rsid w:val="001E04CF"/>
    <w:rsid w:val="001E55BC"/>
    <w:rsid w:val="001F0EEC"/>
    <w:rsid w:val="001F3B10"/>
    <w:rsid w:val="001F4044"/>
    <w:rsid w:val="0020271D"/>
    <w:rsid w:val="00204DB4"/>
    <w:rsid w:val="00205F01"/>
    <w:rsid w:val="0021050A"/>
    <w:rsid w:val="0022236A"/>
    <w:rsid w:val="00222A4B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6081"/>
    <w:rsid w:val="002866E1"/>
    <w:rsid w:val="002A0E88"/>
    <w:rsid w:val="002B006C"/>
    <w:rsid w:val="002B078C"/>
    <w:rsid w:val="002B24E4"/>
    <w:rsid w:val="002B3A5A"/>
    <w:rsid w:val="002B4D32"/>
    <w:rsid w:val="002C0C18"/>
    <w:rsid w:val="002D7343"/>
    <w:rsid w:val="002F3E6C"/>
    <w:rsid w:val="002F6A50"/>
    <w:rsid w:val="002F7CD4"/>
    <w:rsid w:val="00301B8C"/>
    <w:rsid w:val="003043DB"/>
    <w:rsid w:val="003109DA"/>
    <w:rsid w:val="00314615"/>
    <w:rsid w:val="00315769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0D1E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D16EB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321C"/>
    <w:rsid w:val="004454EC"/>
    <w:rsid w:val="00456606"/>
    <w:rsid w:val="004619D5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3C23"/>
    <w:rsid w:val="00565AAA"/>
    <w:rsid w:val="00570A9C"/>
    <w:rsid w:val="0058077C"/>
    <w:rsid w:val="00582175"/>
    <w:rsid w:val="005906C1"/>
    <w:rsid w:val="0059382B"/>
    <w:rsid w:val="00593DAD"/>
    <w:rsid w:val="00595300"/>
    <w:rsid w:val="005969CC"/>
    <w:rsid w:val="005A0793"/>
    <w:rsid w:val="005B1211"/>
    <w:rsid w:val="005B26DB"/>
    <w:rsid w:val="005B270E"/>
    <w:rsid w:val="005B2927"/>
    <w:rsid w:val="005B39BF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47DF"/>
    <w:rsid w:val="005F4A6C"/>
    <w:rsid w:val="00600D9C"/>
    <w:rsid w:val="00602669"/>
    <w:rsid w:val="00602FA0"/>
    <w:rsid w:val="00606403"/>
    <w:rsid w:val="00613F89"/>
    <w:rsid w:val="00613FFA"/>
    <w:rsid w:val="0061704A"/>
    <w:rsid w:val="0062273E"/>
    <w:rsid w:val="006279CF"/>
    <w:rsid w:val="00631C40"/>
    <w:rsid w:val="00633888"/>
    <w:rsid w:val="00633FDF"/>
    <w:rsid w:val="00634E6B"/>
    <w:rsid w:val="006350EE"/>
    <w:rsid w:val="0064019D"/>
    <w:rsid w:val="0064035D"/>
    <w:rsid w:val="00643F1D"/>
    <w:rsid w:val="00651D3E"/>
    <w:rsid w:val="006522C2"/>
    <w:rsid w:val="00653609"/>
    <w:rsid w:val="00656CC7"/>
    <w:rsid w:val="006579B9"/>
    <w:rsid w:val="006579E2"/>
    <w:rsid w:val="006644FE"/>
    <w:rsid w:val="00680508"/>
    <w:rsid w:val="00681AB0"/>
    <w:rsid w:val="0069252A"/>
    <w:rsid w:val="00692EE9"/>
    <w:rsid w:val="00697329"/>
    <w:rsid w:val="006A057E"/>
    <w:rsid w:val="006A2DAB"/>
    <w:rsid w:val="006A342F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488A"/>
    <w:rsid w:val="00751964"/>
    <w:rsid w:val="00754379"/>
    <w:rsid w:val="00762BDB"/>
    <w:rsid w:val="00764CBE"/>
    <w:rsid w:val="00771B64"/>
    <w:rsid w:val="007734A0"/>
    <w:rsid w:val="0077610B"/>
    <w:rsid w:val="007762F6"/>
    <w:rsid w:val="0077721F"/>
    <w:rsid w:val="00781067"/>
    <w:rsid w:val="00782224"/>
    <w:rsid w:val="00790C80"/>
    <w:rsid w:val="007A3625"/>
    <w:rsid w:val="007B3696"/>
    <w:rsid w:val="007B4B7E"/>
    <w:rsid w:val="007B5768"/>
    <w:rsid w:val="007B5963"/>
    <w:rsid w:val="007C050E"/>
    <w:rsid w:val="007C239F"/>
    <w:rsid w:val="007C247B"/>
    <w:rsid w:val="007C666C"/>
    <w:rsid w:val="007D33FA"/>
    <w:rsid w:val="007E0B8C"/>
    <w:rsid w:val="007E2295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834"/>
    <w:rsid w:val="00854927"/>
    <w:rsid w:val="00854D69"/>
    <w:rsid w:val="00862E34"/>
    <w:rsid w:val="008731C1"/>
    <w:rsid w:val="00874568"/>
    <w:rsid w:val="00874D75"/>
    <w:rsid w:val="0087615C"/>
    <w:rsid w:val="00877B6B"/>
    <w:rsid w:val="00882CC6"/>
    <w:rsid w:val="0088300F"/>
    <w:rsid w:val="00886B9B"/>
    <w:rsid w:val="00896F2E"/>
    <w:rsid w:val="008A1515"/>
    <w:rsid w:val="008A35B9"/>
    <w:rsid w:val="008B1225"/>
    <w:rsid w:val="008B3AA8"/>
    <w:rsid w:val="008C0AC4"/>
    <w:rsid w:val="008C42C8"/>
    <w:rsid w:val="008C4F57"/>
    <w:rsid w:val="008C78BF"/>
    <w:rsid w:val="008C7C0E"/>
    <w:rsid w:val="008D1C62"/>
    <w:rsid w:val="008E2A02"/>
    <w:rsid w:val="008E6B83"/>
    <w:rsid w:val="008E6BEF"/>
    <w:rsid w:val="008F530A"/>
    <w:rsid w:val="008F7AB2"/>
    <w:rsid w:val="009023F0"/>
    <w:rsid w:val="009029C3"/>
    <w:rsid w:val="00905036"/>
    <w:rsid w:val="00905777"/>
    <w:rsid w:val="00913440"/>
    <w:rsid w:val="009224DC"/>
    <w:rsid w:val="0092466F"/>
    <w:rsid w:val="00932C4C"/>
    <w:rsid w:val="00933401"/>
    <w:rsid w:val="009364B6"/>
    <w:rsid w:val="00942FDD"/>
    <w:rsid w:val="009462D6"/>
    <w:rsid w:val="00961D5E"/>
    <w:rsid w:val="00970CD0"/>
    <w:rsid w:val="00970DD1"/>
    <w:rsid w:val="0097564A"/>
    <w:rsid w:val="00977D56"/>
    <w:rsid w:val="00986879"/>
    <w:rsid w:val="00990262"/>
    <w:rsid w:val="00990A10"/>
    <w:rsid w:val="00991A4C"/>
    <w:rsid w:val="009941E6"/>
    <w:rsid w:val="009950B1"/>
    <w:rsid w:val="00997B80"/>
    <w:rsid w:val="009A394D"/>
    <w:rsid w:val="009B0D60"/>
    <w:rsid w:val="009B4818"/>
    <w:rsid w:val="009C2C56"/>
    <w:rsid w:val="009C5D36"/>
    <w:rsid w:val="009C66F5"/>
    <w:rsid w:val="009C7F59"/>
    <w:rsid w:val="009D2319"/>
    <w:rsid w:val="009D3625"/>
    <w:rsid w:val="009D517D"/>
    <w:rsid w:val="009F20B4"/>
    <w:rsid w:val="009F4B21"/>
    <w:rsid w:val="009F7DD9"/>
    <w:rsid w:val="00A012E3"/>
    <w:rsid w:val="00A039E3"/>
    <w:rsid w:val="00A06C2B"/>
    <w:rsid w:val="00A06ECD"/>
    <w:rsid w:val="00A138BB"/>
    <w:rsid w:val="00A177E2"/>
    <w:rsid w:val="00A2007B"/>
    <w:rsid w:val="00A2056C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5DCA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3191F"/>
    <w:rsid w:val="00B31CA8"/>
    <w:rsid w:val="00B334E0"/>
    <w:rsid w:val="00B35A24"/>
    <w:rsid w:val="00B44772"/>
    <w:rsid w:val="00B44FD3"/>
    <w:rsid w:val="00B529AD"/>
    <w:rsid w:val="00B52B78"/>
    <w:rsid w:val="00B573DD"/>
    <w:rsid w:val="00B61C9B"/>
    <w:rsid w:val="00B73111"/>
    <w:rsid w:val="00B75CA9"/>
    <w:rsid w:val="00B833E4"/>
    <w:rsid w:val="00B8478C"/>
    <w:rsid w:val="00B86090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5561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288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3564"/>
    <w:rsid w:val="00C54ED7"/>
    <w:rsid w:val="00C57FC1"/>
    <w:rsid w:val="00C64BA4"/>
    <w:rsid w:val="00C723EA"/>
    <w:rsid w:val="00C7248D"/>
    <w:rsid w:val="00C7667A"/>
    <w:rsid w:val="00C7772C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55FA"/>
    <w:rsid w:val="00CD6273"/>
    <w:rsid w:val="00CE71D3"/>
    <w:rsid w:val="00CE764C"/>
    <w:rsid w:val="00D10815"/>
    <w:rsid w:val="00D150BA"/>
    <w:rsid w:val="00D1621B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4AE0"/>
    <w:rsid w:val="00D771FD"/>
    <w:rsid w:val="00D864C0"/>
    <w:rsid w:val="00D91741"/>
    <w:rsid w:val="00D920A8"/>
    <w:rsid w:val="00D93182"/>
    <w:rsid w:val="00D93B81"/>
    <w:rsid w:val="00D97A8A"/>
    <w:rsid w:val="00DA192D"/>
    <w:rsid w:val="00DA5C28"/>
    <w:rsid w:val="00DB0FA2"/>
    <w:rsid w:val="00DB5BC4"/>
    <w:rsid w:val="00DC7457"/>
    <w:rsid w:val="00DD1295"/>
    <w:rsid w:val="00DD46F1"/>
    <w:rsid w:val="00DE0E6E"/>
    <w:rsid w:val="00DE60B2"/>
    <w:rsid w:val="00DE681E"/>
    <w:rsid w:val="00DF2B57"/>
    <w:rsid w:val="00E031F0"/>
    <w:rsid w:val="00E21FF7"/>
    <w:rsid w:val="00E242CE"/>
    <w:rsid w:val="00E256BF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09FA"/>
    <w:rsid w:val="00E923CF"/>
    <w:rsid w:val="00EA0302"/>
    <w:rsid w:val="00EA27E9"/>
    <w:rsid w:val="00EA39EE"/>
    <w:rsid w:val="00EA4436"/>
    <w:rsid w:val="00EA6190"/>
    <w:rsid w:val="00EA74F2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73FF6"/>
    <w:rsid w:val="00F801C0"/>
    <w:rsid w:val="00F8083D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87D1-F181-4C3D-A8D3-70F937AF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2024-08-19T09:58:00Z</cp:lastPrinted>
  <dcterms:created xsi:type="dcterms:W3CDTF">2025-10-08T05:31:00Z</dcterms:created>
  <dcterms:modified xsi:type="dcterms:W3CDTF">2025-10-08T05:31:00Z</dcterms:modified>
</cp:coreProperties>
</file>